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26" w:rsidRPr="009864EF" w:rsidRDefault="00B07926" w:rsidP="00B07926">
      <w:pPr>
        <w:jc w:val="center"/>
        <w:rPr>
          <w:b/>
          <w:color w:val="396497"/>
          <w:spacing w:val="-6"/>
          <w:sz w:val="44"/>
        </w:rPr>
      </w:pPr>
      <w:r w:rsidRPr="009864EF">
        <w:rPr>
          <w:b/>
          <w:color w:val="396497"/>
          <w:spacing w:val="-6"/>
          <w:sz w:val="44"/>
        </w:rPr>
        <w:t>La didattica per competenze</w:t>
      </w:r>
    </w:p>
    <w:p w:rsidR="00B07926" w:rsidRPr="009864EF" w:rsidRDefault="00FC1B81" w:rsidP="00B07926">
      <w:pPr>
        <w:jc w:val="center"/>
        <w:rPr>
          <w:color w:val="396497"/>
          <w:spacing w:val="-6"/>
          <w:sz w:val="28"/>
        </w:rPr>
      </w:pPr>
      <w:r>
        <w:rPr>
          <w:color w:val="396497"/>
          <w:spacing w:val="-6"/>
          <w:sz w:val="28"/>
        </w:rPr>
        <w:t xml:space="preserve">Il curricolo, le metodologie, </w:t>
      </w:r>
      <w:bookmarkStart w:id="0" w:name="_GoBack"/>
      <w:bookmarkEnd w:id="0"/>
      <w:r w:rsidR="00B07926" w:rsidRPr="009864EF">
        <w:rPr>
          <w:color w:val="396497"/>
          <w:spacing w:val="-6"/>
          <w:sz w:val="28"/>
        </w:rPr>
        <w:t>gli strumenti</w:t>
      </w:r>
    </w:p>
    <w:p w:rsidR="00B07926" w:rsidRPr="00C5052B" w:rsidRDefault="00B07926" w:rsidP="00B07926">
      <w:pPr>
        <w:jc w:val="center"/>
        <w:rPr>
          <w:b/>
          <w:color w:val="396497"/>
          <w:spacing w:val="-6"/>
          <w:sz w:val="32"/>
        </w:rPr>
      </w:pPr>
    </w:p>
    <w:p w:rsidR="00B07926" w:rsidRPr="00C5052B" w:rsidRDefault="00B07926" w:rsidP="00B07926">
      <w:pPr>
        <w:rPr>
          <w:spacing w:val="-6"/>
          <w:sz w:val="20"/>
        </w:rPr>
      </w:pPr>
    </w:p>
    <w:p w:rsidR="00B07926" w:rsidRDefault="00B07926" w:rsidP="00B07926">
      <w:pPr>
        <w:jc w:val="center"/>
        <w:rPr>
          <w:spacing w:val="-6"/>
          <w:sz w:val="20"/>
        </w:rPr>
      </w:pPr>
      <w:r w:rsidRPr="00C5052B">
        <w:rPr>
          <w:spacing w:val="-6"/>
          <w:sz w:val="20"/>
        </w:rPr>
        <w:t>Carlo Mariani (Ricercatore INDIRE)</w:t>
      </w:r>
    </w:p>
    <w:p w:rsidR="0013448E" w:rsidRDefault="0013448E"/>
    <w:p w:rsidR="00C5052B" w:rsidRPr="00C5052B" w:rsidRDefault="00C5052B"/>
    <w:p w:rsidR="0013448E" w:rsidRPr="00C5052B" w:rsidRDefault="00C5052B" w:rsidP="00C5052B">
      <w:pPr>
        <w:jc w:val="center"/>
        <w:rPr>
          <w:b/>
          <w:sz w:val="36"/>
        </w:rPr>
      </w:pPr>
      <w:r>
        <w:rPr>
          <w:b/>
          <w:sz w:val="36"/>
        </w:rPr>
        <w:t>Una scheda di p</w:t>
      </w:r>
      <w:r w:rsidR="0013448E" w:rsidRPr="00C5052B">
        <w:rPr>
          <w:b/>
          <w:sz w:val="36"/>
        </w:rPr>
        <w:t>rogrammazione didattica per competenze</w:t>
      </w:r>
    </w:p>
    <w:p w:rsidR="00E722B5" w:rsidRDefault="00E722B5"/>
    <w:p w:rsidR="00C5052B" w:rsidRDefault="00C5052B"/>
    <w:p w:rsidR="00E722B5" w:rsidRDefault="00E722B5" w:rsidP="00E722B5">
      <w:pPr>
        <w:pStyle w:val="Paragrafoelenco"/>
        <w:numPr>
          <w:ilvl w:val="0"/>
          <w:numId w:val="19"/>
        </w:numPr>
      </w:pPr>
      <w:r>
        <w:t xml:space="preserve">Scuola dell’Infanzia </w:t>
      </w:r>
    </w:p>
    <w:p w:rsidR="00E722B5" w:rsidRDefault="00E722B5" w:rsidP="00E722B5">
      <w:pPr>
        <w:pStyle w:val="Paragrafoelenco"/>
        <w:numPr>
          <w:ilvl w:val="0"/>
          <w:numId w:val="19"/>
        </w:numPr>
      </w:pPr>
      <w:r>
        <w:t>Scuola Primaria</w:t>
      </w:r>
    </w:p>
    <w:p w:rsidR="00E722B5" w:rsidRDefault="00E722B5" w:rsidP="00E722B5">
      <w:pPr>
        <w:pStyle w:val="Paragrafoelenco"/>
        <w:numPr>
          <w:ilvl w:val="0"/>
          <w:numId w:val="19"/>
        </w:numPr>
      </w:pPr>
      <w:r>
        <w:t>Scuola Secondaria di primo grado</w:t>
      </w:r>
    </w:p>
    <w:p w:rsidR="003600E3" w:rsidRDefault="003600E3" w:rsidP="00E722B5">
      <w:pPr>
        <w:pStyle w:val="Paragrafoelenco"/>
        <w:numPr>
          <w:ilvl w:val="0"/>
          <w:numId w:val="19"/>
        </w:numPr>
      </w:pPr>
      <w:r>
        <w:t>Scuola Secondaria di secondo grado</w:t>
      </w:r>
    </w:p>
    <w:p w:rsidR="0013448E" w:rsidRDefault="0013448E"/>
    <w:p w:rsidR="0013448E" w:rsidRDefault="0013448E">
      <w:r>
        <w:t>Anno scolastico</w:t>
      </w:r>
      <w:r w:rsidR="00633E25">
        <w:t>:</w:t>
      </w:r>
    </w:p>
    <w:p w:rsidR="0013448E" w:rsidRDefault="0013448E"/>
    <w:p w:rsidR="0013448E" w:rsidRDefault="0013448E">
      <w:r>
        <w:t>Classe</w:t>
      </w:r>
      <w:r w:rsidR="00633E25">
        <w:t xml:space="preserve">/i: </w:t>
      </w:r>
    </w:p>
    <w:p w:rsidR="00FD5D88" w:rsidRDefault="00FD5D88"/>
    <w:p w:rsidR="00FD5D88" w:rsidRDefault="00633E25">
      <w:r>
        <w:t xml:space="preserve">Titolo del Progetto didattico: </w:t>
      </w:r>
    </w:p>
    <w:p w:rsidR="00FD5D88" w:rsidRDefault="00FD5D88"/>
    <w:tbl>
      <w:tblPr>
        <w:tblStyle w:val="Grigliatabella"/>
        <w:tblW w:w="0" w:type="auto"/>
        <w:tblLook w:val="04A0" w:firstRow="1" w:lastRow="0" w:firstColumn="1" w:lastColumn="0" w:noHBand="0" w:noVBand="1"/>
      </w:tblPr>
      <w:tblGrid>
        <w:gridCol w:w="2518"/>
        <w:gridCol w:w="7260"/>
      </w:tblGrid>
      <w:tr w:rsidR="00FD5D88" w:rsidTr="00C5052B">
        <w:trPr>
          <w:cantSplit/>
        </w:trPr>
        <w:tc>
          <w:tcPr>
            <w:tcW w:w="2518" w:type="dxa"/>
          </w:tcPr>
          <w:p w:rsidR="00FD5D88" w:rsidRPr="0013448E" w:rsidRDefault="00FD5D88">
            <w:pPr>
              <w:rPr>
                <w:b/>
              </w:rPr>
            </w:pPr>
          </w:p>
        </w:tc>
        <w:tc>
          <w:tcPr>
            <w:tcW w:w="7260" w:type="dxa"/>
          </w:tcPr>
          <w:p w:rsidR="00FD5D88" w:rsidRDefault="00FD5D88"/>
        </w:tc>
      </w:tr>
      <w:tr w:rsidR="00FD5D88" w:rsidTr="00C5052B">
        <w:trPr>
          <w:cantSplit/>
          <w:trHeight w:val="777"/>
        </w:trPr>
        <w:tc>
          <w:tcPr>
            <w:tcW w:w="2518" w:type="dxa"/>
          </w:tcPr>
          <w:p w:rsidR="00FD5D88" w:rsidRPr="0013448E" w:rsidRDefault="00FD5D88">
            <w:pPr>
              <w:rPr>
                <w:b/>
              </w:rPr>
            </w:pPr>
            <w:r w:rsidRPr="0013448E">
              <w:rPr>
                <w:b/>
                <w:bCs/>
              </w:rPr>
              <w:t>Competenza chiave di riferimento</w:t>
            </w:r>
          </w:p>
        </w:tc>
        <w:tc>
          <w:tcPr>
            <w:tcW w:w="7260" w:type="dxa"/>
          </w:tcPr>
          <w:p w:rsidR="00FD5D88" w:rsidRDefault="003600E3">
            <w:r w:rsidRPr="003600E3">
              <w:rPr>
                <w:b/>
                <w:shd w:val="clear" w:color="auto" w:fill="D9D9D9" w:themeFill="background1" w:themeFillShade="D9"/>
              </w:rPr>
              <w:t>Esempio:</w:t>
            </w:r>
            <w:r>
              <w:t xml:space="preserve"> </w:t>
            </w:r>
            <w:r w:rsidR="00FD5D88" w:rsidRPr="00FD5D88">
              <w:t>Il senso di i</w:t>
            </w:r>
            <w:r w:rsidR="0013448E">
              <w:t>niziativa e l’imprenditorialità</w:t>
            </w:r>
          </w:p>
        </w:tc>
      </w:tr>
      <w:tr w:rsidR="00FD5D88" w:rsidTr="00C5052B">
        <w:trPr>
          <w:cantSplit/>
        </w:trPr>
        <w:tc>
          <w:tcPr>
            <w:tcW w:w="2518" w:type="dxa"/>
          </w:tcPr>
          <w:p w:rsidR="00FD5D88" w:rsidRPr="0013448E" w:rsidRDefault="00FD5D88">
            <w:pPr>
              <w:rPr>
                <w:b/>
              </w:rPr>
            </w:pPr>
          </w:p>
        </w:tc>
        <w:tc>
          <w:tcPr>
            <w:tcW w:w="7260" w:type="dxa"/>
          </w:tcPr>
          <w:p w:rsidR="00FD5D88" w:rsidRDefault="00FD5D88"/>
        </w:tc>
      </w:tr>
      <w:tr w:rsidR="00FD5D88" w:rsidTr="00C5052B">
        <w:trPr>
          <w:cantSplit/>
          <w:trHeight w:val="693"/>
        </w:trPr>
        <w:tc>
          <w:tcPr>
            <w:tcW w:w="2518" w:type="dxa"/>
          </w:tcPr>
          <w:p w:rsidR="00FD5D88" w:rsidRPr="0013448E" w:rsidRDefault="00FD5D88">
            <w:pPr>
              <w:rPr>
                <w:b/>
              </w:rPr>
            </w:pPr>
            <w:r w:rsidRPr="0013448E">
              <w:rPr>
                <w:b/>
                <w:bCs/>
              </w:rPr>
              <w:t>Disciplina</w:t>
            </w:r>
            <w:r w:rsidR="0013448E" w:rsidRPr="0013448E">
              <w:rPr>
                <w:b/>
                <w:bCs/>
              </w:rPr>
              <w:t>/e</w:t>
            </w:r>
            <w:r w:rsidRPr="0013448E">
              <w:rPr>
                <w:b/>
                <w:bCs/>
              </w:rPr>
              <w:t xml:space="preserve"> coinvolta</w:t>
            </w:r>
            <w:r w:rsidR="0013448E" w:rsidRPr="0013448E">
              <w:rPr>
                <w:b/>
                <w:bCs/>
              </w:rPr>
              <w:t>/e</w:t>
            </w:r>
          </w:p>
        </w:tc>
        <w:tc>
          <w:tcPr>
            <w:tcW w:w="7260" w:type="dxa"/>
          </w:tcPr>
          <w:p w:rsidR="00FD5D88" w:rsidRDefault="003600E3">
            <w:r w:rsidRPr="003600E3">
              <w:rPr>
                <w:b/>
                <w:shd w:val="clear" w:color="auto" w:fill="D9D9D9" w:themeFill="background1" w:themeFillShade="D9"/>
              </w:rPr>
              <w:t>Esempio:</w:t>
            </w:r>
            <w:r>
              <w:rPr>
                <w:b/>
                <w:shd w:val="clear" w:color="auto" w:fill="D9D9D9" w:themeFill="background1" w:themeFillShade="D9"/>
              </w:rPr>
              <w:t xml:space="preserve"> </w:t>
            </w:r>
            <w:r w:rsidR="00FD5D88" w:rsidRPr="00FD5D88">
              <w:t>Storia</w:t>
            </w:r>
          </w:p>
        </w:tc>
      </w:tr>
      <w:tr w:rsidR="00FD5D88" w:rsidTr="00C5052B">
        <w:trPr>
          <w:cantSplit/>
        </w:trPr>
        <w:tc>
          <w:tcPr>
            <w:tcW w:w="2518" w:type="dxa"/>
          </w:tcPr>
          <w:p w:rsidR="00FD5D88" w:rsidRPr="0013448E" w:rsidRDefault="00FD5D88">
            <w:pPr>
              <w:rPr>
                <w:b/>
              </w:rPr>
            </w:pPr>
          </w:p>
        </w:tc>
        <w:tc>
          <w:tcPr>
            <w:tcW w:w="7260" w:type="dxa"/>
          </w:tcPr>
          <w:p w:rsidR="00FD5D88" w:rsidRDefault="00FD5D88"/>
        </w:tc>
      </w:tr>
      <w:tr w:rsidR="0013448E" w:rsidTr="00C5052B">
        <w:trPr>
          <w:cantSplit/>
        </w:trPr>
        <w:tc>
          <w:tcPr>
            <w:tcW w:w="2518" w:type="dxa"/>
          </w:tcPr>
          <w:p w:rsidR="0013448E" w:rsidRPr="0013448E" w:rsidRDefault="0013448E">
            <w:pPr>
              <w:rPr>
                <w:b/>
              </w:rPr>
            </w:pPr>
            <w:r w:rsidRPr="0013448E">
              <w:rPr>
                <w:b/>
              </w:rPr>
              <w:t>Contesto di riferimento</w:t>
            </w:r>
          </w:p>
        </w:tc>
        <w:tc>
          <w:tcPr>
            <w:tcW w:w="7260" w:type="dxa"/>
          </w:tcPr>
          <w:p w:rsidR="003600E3" w:rsidRDefault="003600E3">
            <w:r w:rsidRPr="003600E3">
              <w:rPr>
                <w:b/>
                <w:shd w:val="clear" w:color="auto" w:fill="D9D9D9" w:themeFill="background1" w:themeFillShade="D9"/>
              </w:rPr>
              <w:t>Esempio:</w:t>
            </w:r>
          </w:p>
          <w:p w:rsidR="0013448E" w:rsidRDefault="0013448E">
            <w:r>
              <w:t>Programmazione disciplinare</w:t>
            </w:r>
          </w:p>
          <w:p w:rsidR="0013448E" w:rsidRDefault="0013448E">
            <w:r>
              <w:t>Programmazione interdisciplinare</w:t>
            </w:r>
          </w:p>
          <w:p w:rsidR="0013448E" w:rsidRDefault="0013448E">
            <w:r>
              <w:t>Progetto didattico</w:t>
            </w:r>
          </w:p>
          <w:p w:rsidR="0013448E" w:rsidRDefault="0013448E">
            <w:r>
              <w:t>Programmazione in raccordo con l’Alternanza Scuola-Lavoro</w:t>
            </w:r>
          </w:p>
        </w:tc>
      </w:tr>
      <w:tr w:rsidR="0013448E" w:rsidTr="00C5052B">
        <w:trPr>
          <w:cantSplit/>
        </w:trPr>
        <w:tc>
          <w:tcPr>
            <w:tcW w:w="2518" w:type="dxa"/>
          </w:tcPr>
          <w:p w:rsidR="0013448E" w:rsidRPr="0013448E" w:rsidRDefault="0013448E">
            <w:pPr>
              <w:rPr>
                <w:b/>
              </w:rPr>
            </w:pPr>
          </w:p>
        </w:tc>
        <w:tc>
          <w:tcPr>
            <w:tcW w:w="7260" w:type="dxa"/>
          </w:tcPr>
          <w:p w:rsidR="0013448E" w:rsidRDefault="0013448E"/>
        </w:tc>
      </w:tr>
      <w:tr w:rsidR="00FD5D88" w:rsidTr="00C5052B">
        <w:trPr>
          <w:cantSplit/>
          <w:trHeight w:val="2612"/>
        </w:trPr>
        <w:tc>
          <w:tcPr>
            <w:tcW w:w="2518" w:type="dxa"/>
          </w:tcPr>
          <w:p w:rsidR="00FD5D88" w:rsidRPr="0013448E" w:rsidRDefault="00FD5D88">
            <w:pPr>
              <w:rPr>
                <w:b/>
              </w:rPr>
            </w:pPr>
            <w:r w:rsidRPr="0013448E">
              <w:rPr>
                <w:b/>
                <w:bCs/>
              </w:rPr>
              <w:t>Traguardi per lo sviluppo delle competenze</w:t>
            </w:r>
          </w:p>
        </w:tc>
        <w:tc>
          <w:tcPr>
            <w:tcW w:w="7260" w:type="dxa"/>
          </w:tcPr>
          <w:p w:rsidR="003600E3" w:rsidRDefault="003600E3" w:rsidP="003600E3">
            <w:pPr>
              <w:ind w:left="360"/>
            </w:pPr>
            <w:r w:rsidRPr="003600E3">
              <w:rPr>
                <w:b/>
                <w:shd w:val="clear" w:color="auto" w:fill="D9D9D9" w:themeFill="background1" w:themeFillShade="D9"/>
              </w:rPr>
              <w:t>Esempio:</w:t>
            </w:r>
          </w:p>
          <w:p w:rsidR="00FD5D88" w:rsidRPr="00FD5D88" w:rsidRDefault="00FD5D88" w:rsidP="00C5052B">
            <w:pPr>
              <w:numPr>
                <w:ilvl w:val="0"/>
                <w:numId w:val="20"/>
              </w:numPr>
            </w:pPr>
            <w:r w:rsidRPr="00FD5D88">
              <w:t>Usa la linea del tempo per organizzare informazioni, conoscenze, periodi e individuare successioni, contemporaneità, durate, periodizzazioni</w:t>
            </w:r>
          </w:p>
          <w:p w:rsidR="00FD5D88" w:rsidRPr="00FD5D88" w:rsidRDefault="00FD5D88" w:rsidP="00C5052B">
            <w:pPr>
              <w:numPr>
                <w:ilvl w:val="0"/>
                <w:numId w:val="20"/>
              </w:numPr>
            </w:pPr>
            <w:r w:rsidRPr="00FD5D88">
              <w:t>Organizza le informazioni e le conoscenze, tematizzando e usando le concettualizzazioni pertinenti.</w:t>
            </w:r>
          </w:p>
          <w:p w:rsidR="00FD5D88" w:rsidRPr="00FD5D88" w:rsidRDefault="00FD5D88" w:rsidP="00C5052B">
            <w:pPr>
              <w:numPr>
                <w:ilvl w:val="0"/>
                <w:numId w:val="20"/>
              </w:numPr>
            </w:pPr>
            <w:r w:rsidRPr="00FD5D88">
              <w:t>Usa carte geo-storiche, anche con l’ausilio di strumenti informatici.</w:t>
            </w:r>
          </w:p>
          <w:p w:rsidR="00FD5D88" w:rsidRDefault="00FD5D88" w:rsidP="00C5052B">
            <w:pPr>
              <w:numPr>
                <w:ilvl w:val="0"/>
                <w:numId w:val="20"/>
              </w:numPr>
            </w:pPr>
            <w:r w:rsidRPr="00FD5D88">
              <w:t>Racconta i fatti studiati e produce semplici testi storici, anche con risorse digitali.</w:t>
            </w:r>
          </w:p>
        </w:tc>
      </w:tr>
      <w:tr w:rsidR="00FD5D88" w:rsidTr="00C5052B">
        <w:trPr>
          <w:cantSplit/>
        </w:trPr>
        <w:tc>
          <w:tcPr>
            <w:tcW w:w="2518" w:type="dxa"/>
          </w:tcPr>
          <w:p w:rsidR="00FD5D88" w:rsidRPr="0013448E" w:rsidRDefault="00FD5D88">
            <w:pPr>
              <w:rPr>
                <w:b/>
              </w:rPr>
            </w:pPr>
          </w:p>
        </w:tc>
        <w:tc>
          <w:tcPr>
            <w:tcW w:w="7260" w:type="dxa"/>
          </w:tcPr>
          <w:p w:rsidR="00FD5D88" w:rsidRDefault="00FD5D88"/>
        </w:tc>
      </w:tr>
      <w:tr w:rsidR="00FD5D88" w:rsidTr="00C5052B">
        <w:trPr>
          <w:cantSplit/>
        </w:trPr>
        <w:tc>
          <w:tcPr>
            <w:tcW w:w="2518" w:type="dxa"/>
          </w:tcPr>
          <w:p w:rsidR="00FD5D88" w:rsidRPr="0013448E" w:rsidRDefault="00FD5D88" w:rsidP="00FD5D88">
            <w:pPr>
              <w:rPr>
                <w:b/>
              </w:rPr>
            </w:pPr>
            <w:r w:rsidRPr="0013448E">
              <w:rPr>
                <w:b/>
                <w:bCs/>
              </w:rPr>
              <w:lastRenderedPageBreak/>
              <w:t>Obiettivi di apprendimento</w:t>
            </w:r>
          </w:p>
          <w:p w:rsidR="00FD5D88" w:rsidRPr="0013448E" w:rsidRDefault="00FD5D88">
            <w:pPr>
              <w:rPr>
                <w:b/>
              </w:rPr>
            </w:pPr>
          </w:p>
        </w:tc>
        <w:tc>
          <w:tcPr>
            <w:tcW w:w="7260" w:type="dxa"/>
          </w:tcPr>
          <w:p w:rsidR="003600E3" w:rsidRDefault="003600E3" w:rsidP="003600E3">
            <w:pPr>
              <w:ind w:left="360"/>
            </w:pPr>
            <w:r w:rsidRPr="003600E3">
              <w:rPr>
                <w:b/>
                <w:shd w:val="clear" w:color="auto" w:fill="D9D9D9" w:themeFill="background1" w:themeFillShade="D9"/>
              </w:rPr>
              <w:t>Esempio:</w:t>
            </w:r>
          </w:p>
          <w:p w:rsidR="00FD5D88" w:rsidRPr="00FD5D88" w:rsidRDefault="00FD5D88" w:rsidP="00C5052B">
            <w:pPr>
              <w:numPr>
                <w:ilvl w:val="0"/>
                <w:numId w:val="20"/>
              </w:numPr>
            </w:pPr>
            <w:r w:rsidRPr="00FD5D88">
              <w:t>Produrre informazioni con fonti di diversa natura utili alla ricostruzione di un fenomeno storico.</w:t>
            </w:r>
          </w:p>
          <w:p w:rsidR="00FD5D88" w:rsidRPr="00FD5D88" w:rsidRDefault="00FD5D88" w:rsidP="00C5052B">
            <w:pPr>
              <w:numPr>
                <w:ilvl w:val="0"/>
                <w:numId w:val="20"/>
              </w:numPr>
            </w:pPr>
            <w:r w:rsidRPr="00FD5D88">
              <w:t>Usare cronologie e carte storico-geografiche per rappresentare le conoscenze.</w:t>
            </w:r>
          </w:p>
          <w:p w:rsidR="00FD5D88" w:rsidRPr="00FD5D88" w:rsidRDefault="00FD5D88" w:rsidP="00C5052B">
            <w:pPr>
              <w:numPr>
                <w:ilvl w:val="0"/>
                <w:numId w:val="20"/>
              </w:numPr>
            </w:pPr>
            <w:r w:rsidRPr="00FD5D88">
              <w:t>Ricavare e produrre informazioni da grafici, tabelle, carte storiche, reperti iconografici e consultare testi di genere diverso, manualistici e non, cartacei e digitali.</w:t>
            </w:r>
          </w:p>
          <w:p w:rsidR="00FD5D88" w:rsidRPr="00FD5D88" w:rsidRDefault="00FD5D88" w:rsidP="00C5052B">
            <w:pPr>
              <w:numPr>
                <w:ilvl w:val="0"/>
                <w:numId w:val="20"/>
              </w:numPr>
            </w:pPr>
            <w:r w:rsidRPr="00FD5D88">
              <w:t>Esporre con coerenza conoscenze e concetti appresi, usando il linguaggio specifico della disciplina.</w:t>
            </w:r>
          </w:p>
          <w:p w:rsidR="00FD5D88" w:rsidRDefault="00FD5D88"/>
        </w:tc>
      </w:tr>
      <w:tr w:rsidR="00FD5D88" w:rsidTr="00C5052B">
        <w:trPr>
          <w:cantSplit/>
        </w:trPr>
        <w:tc>
          <w:tcPr>
            <w:tcW w:w="2518" w:type="dxa"/>
          </w:tcPr>
          <w:p w:rsidR="00FD5D88" w:rsidRPr="0013448E" w:rsidRDefault="00FD5D88" w:rsidP="00FD5D88">
            <w:pPr>
              <w:rPr>
                <w:b/>
                <w:bCs/>
              </w:rPr>
            </w:pPr>
          </w:p>
        </w:tc>
        <w:tc>
          <w:tcPr>
            <w:tcW w:w="7260" w:type="dxa"/>
          </w:tcPr>
          <w:p w:rsidR="00FD5D88" w:rsidRDefault="00FD5D88"/>
        </w:tc>
      </w:tr>
      <w:tr w:rsidR="00FD5D88" w:rsidTr="00C5052B">
        <w:trPr>
          <w:cantSplit/>
        </w:trPr>
        <w:tc>
          <w:tcPr>
            <w:tcW w:w="2518" w:type="dxa"/>
          </w:tcPr>
          <w:p w:rsidR="00FD5D88" w:rsidRPr="0013448E" w:rsidRDefault="00FD5D88" w:rsidP="00FD5D88">
            <w:pPr>
              <w:rPr>
                <w:b/>
                <w:bCs/>
              </w:rPr>
            </w:pPr>
            <w:r w:rsidRPr="0013448E">
              <w:rPr>
                <w:b/>
                <w:bCs/>
              </w:rPr>
              <w:t>Consegna operativa</w:t>
            </w:r>
          </w:p>
          <w:p w:rsidR="00FD5D88" w:rsidRPr="0013448E" w:rsidRDefault="00FD5D88" w:rsidP="00FD5D88">
            <w:pPr>
              <w:rPr>
                <w:b/>
                <w:bCs/>
              </w:rPr>
            </w:pPr>
          </w:p>
        </w:tc>
        <w:tc>
          <w:tcPr>
            <w:tcW w:w="7260" w:type="dxa"/>
          </w:tcPr>
          <w:p w:rsidR="003600E3" w:rsidRDefault="003600E3" w:rsidP="00FD5D88">
            <w:pPr>
              <w:rPr>
                <w:b/>
                <w:shd w:val="clear" w:color="auto" w:fill="D9D9D9" w:themeFill="background1" w:themeFillShade="D9"/>
              </w:rPr>
            </w:pPr>
            <w:r w:rsidRPr="003600E3">
              <w:rPr>
                <w:b/>
                <w:shd w:val="clear" w:color="auto" w:fill="D9D9D9" w:themeFill="background1" w:themeFillShade="D9"/>
              </w:rPr>
              <w:t>Esempio:</w:t>
            </w:r>
          </w:p>
          <w:p w:rsidR="00FD5D88" w:rsidRPr="00FD5D88" w:rsidRDefault="00FD5D88" w:rsidP="00FD5D88">
            <w:r w:rsidRPr="00FD5D88">
              <w:t>Preparare un cartellone su una delle civiltà dei fiumi che sono appena state studiate seguendo la traccia fornita dall’insegnante. Quindi presentate alla classe il lavoro che avete realizzato.</w:t>
            </w:r>
          </w:p>
          <w:p w:rsidR="00FD5D88" w:rsidRDefault="00FD5D88"/>
        </w:tc>
      </w:tr>
      <w:tr w:rsidR="00FD5D88" w:rsidTr="00C5052B">
        <w:trPr>
          <w:cantSplit/>
        </w:trPr>
        <w:tc>
          <w:tcPr>
            <w:tcW w:w="2518" w:type="dxa"/>
          </w:tcPr>
          <w:p w:rsidR="00FD5D88" w:rsidRPr="0013448E" w:rsidRDefault="00FD5D88" w:rsidP="00FD5D88">
            <w:pPr>
              <w:rPr>
                <w:b/>
                <w:bCs/>
              </w:rPr>
            </w:pPr>
          </w:p>
        </w:tc>
        <w:tc>
          <w:tcPr>
            <w:tcW w:w="7260" w:type="dxa"/>
          </w:tcPr>
          <w:p w:rsidR="00FD5D88" w:rsidRDefault="00FD5D88"/>
        </w:tc>
      </w:tr>
      <w:tr w:rsidR="00FD5D88" w:rsidTr="00C5052B">
        <w:trPr>
          <w:cantSplit/>
        </w:trPr>
        <w:tc>
          <w:tcPr>
            <w:tcW w:w="2518" w:type="dxa"/>
          </w:tcPr>
          <w:p w:rsidR="00FD5D88" w:rsidRPr="0013448E" w:rsidRDefault="00FD5D88" w:rsidP="00FD5D88">
            <w:pPr>
              <w:rPr>
                <w:b/>
                <w:bCs/>
              </w:rPr>
            </w:pPr>
            <w:r w:rsidRPr="0013448E">
              <w:rPr>
                <w:b/>
                <w:bCs/>
              </w:rPr>
              <w:t>Prodotto atteso</w:t>
            </w:r>
          </w:p>
          <w:p w:rsidR="00FD5D88" w:rsidRPr="0013448E" w:rsidRDefault="00FD5D88" w:rsidP="00FD5D88">
            <w:pPr>
              <w:rPr>
                <w:b/>
                <w:bCs/>
              </w:rPr>
            </w:pPr>
          </w:p>
        </w:tc>
        <w:tc>
          <w:tcPr>
            <w:tcW w:w="7260" w:type="dxa"/>
          </w:tcPr>
          <w:p w:rsidR="003600E3" w:rsidRDefault="003600E3">
            <w:pPr>
              <w:rPr>
                <w:b/>
                <w:shd w:val="clear" w:color="auto" w:fill="D9D9D9" w:themeFill="background1" w:themeFillShade="D9"/>
              </w:rPr>
            </w:pPr>
            <w:r w:rsidRPr="003600E3">
              <w:rPr>
                <w:b/>
                <w:shd w:val="clear" w:color="auto" w:fill="D9D9D9" w:themeFill="background1" w:themeFillShade="D9"/>
              </w:rPr>
              <w:t>Esempio:</w:t>
            </w:r>
          </w:p>
          <w:p w:rsidR="00FD5D88" w:rsidRDefault="00FD5D88">
            <w:r w:rsidRPr="00FD5D88">
              <w:t>Cartellone</w:t>
            </w:r>
          </w:p>
        </w:tc>
      </w:tr>
      <w:tr w:rsidR="00FD5D88" w:rsidTr="00C5052B">
        <w:trPr>
          <w:cantSplit/>
        </w:trPr>
        <w:tc>
          <w:tcPr>
            <w:tcW w:w="2518" w:type="dxa"/>
          </w:tcPr>
          <w:p w:rsidR="00FD5D88" w:rsidRPr="0013448E" w:rsidRDefault="00FD5D88" w:rsidP="00FD5D88">
            <w:pPr>
              <w:rPr>
                <w:b/>
                <w:bCs/>
              </w:rPr>
            </w:pPr>
          </w:p>
        </w:tc>
        <w:tc>
          <w:tcPr>
            <w:tcW w:w="7260" w:type="dxa"/>
          </w:tcPr>
          <w:p w:rsidR="00FD5D88" w:rsidRDefault="00FD5D88"/>
        </w:tc>
      </w:tr>
      <w:tr w:rsidR="00FD5D88" w:rsidTr="00C5052B">
        <w:trPr>
          <w:cantSplit/>
        </w:trPr>
        <w:tc>
          <w:tcPr>
            <w:tcW w:w="2518" w:type="dxa"/>
          </w:tcPr>
          <w:p w:rsidR="00FD5D88" w:rsidRPr="0013448E" w:rsidRDefault="00FD5D88" w:rsidP="00FD5D88">
            <w:pPr>
              <w:rPr>
                <w:b/>
                <w:bCs/>
              </w:rPr>
            </w:pPr>
            <w:r w:rsidRPr="0013448E">
              <w:rPr>
                <w:b/>
                <w:bCs/>
              </w:rPr>
              <w:t>Tempi</w:t>
            </w:r>
          </w:p>
        </w:tc>
        <w:tc>
          <w:tcPr>
            <w:tcW w:w="7260" w:type="dxa"/>
          </w:tcPr>
          <w:p w:rsidR="003600E3" w:rsidRDefault="003600E3">
            <w:pPr>
              <w:rPr>
                <w:b/>
                <w:shd w:val="clear" w:color="auto" w:fill="D9D9D9" w:themeFill="background1" w:themeFillShade="D9"/>
              </w:rPr>
            </w:pPr>
            <w:r w:rsidRPr="003600E3">
              <w:rPr>
                <w:b/>
                <w:shd w:val="clear" w:color="auto" w:fill="D9D9D9" w:themeFill="background1" w:themeFillShade="D9"/>
              </w:rPr>
              <w:t>Esempio:</w:t>
            </w:r>
          </w:p>
          <w:p w:rsidR="00FD5D88" w:rsidRDefault="00FD5D88">
            <w:r w:rsidRPr="00FD5D88">
              <w:t>6 ore + il tempo per la presentazione alla classe.</w:t>
            </w:r>
          </w:p>
        </w:tc>
      </w:tr>
      <w:tr w:rsidR="00FD5D88" w:rsidTr="00C5052B">
        <w:trPr>
          <w:cantSplit/>
        </w:trPr>
        <w:tc>
          <w:tcPr>
            <w:tcW w:w="2518" w:type="dxa"/>
          </w:tcPr>
          <w:p w:rsidR="00FD5D88" w:rsidRPr="0013448E" w:rsidRDefault="00FD5D88" w:rsidP="00FD5D88">
            <w:pPr>
              <w:rPr>
                <w:b/>
                <w:bCs/>
              </w:rPr>
            </w:pPr>
          </w:p>
        </w:tc>
        <w:tc>
          <w:tcPr>
            <w:tcW w:w="7260" w:type="dxa"/>
          </w:tcPr>
          <w:p w:rsidR="00FD5D88" w:rsidRDefault="00FD5D88"/>
        </w:tc>
      </w:tr>
      <w:tr w:rsidR="00FD5D88" w:rsidTr="00C5052B">
        <w:trPr>
          <w:cantSplit/>
        </w:trPr>
        <w:tc>
          <w:tcPr>
            <w:tcW w:w="2518" w:type="dxa"/>
          </w:tcPr>
          <w:p w:rsidR="00FD5D88" w:rsidRPr="0013448E" w:rsidRDefault="00FD5D88" w:rsidP="00FD5D88">
            <w:pPr>
              <w:rPr>
                <w:b/>
                <w:bCs/>
              </w:rPr>
            </w:pPr>
            <w:r w:rsidRPr="0013448E">
              <w:rPr>
                <w:b/>
                <w:bCs/>
              </w:rPr>
              <w:t>Fasi di lavoro</w:t>
            </w:r>
          </w:p>
          <w:p w:rsidR="00FD5D88" w:rsidRPr="0013448E" w:rsidRDefault="00FD5D88" w:rsidP="00FD5D88">
            <w:pPr>
              <w:rPr>
                <w:b/>
                <w:bCs/>
              </w:rPr>
            </w:pPr>
          </w:p>
        </w:tc>
        <w:tc>
          <w:tcPr>
            <w:tcW w:w="7260" w:type="dxa"/>
          </w:tcPr>
          <w:p w:rsidR="003600E3" w:rsidRDefault="003600E3" w:rsidP="003600E3">
            <w:pPr>
              <w:ind w:left="720"/>
            </w:pPr>
            <w:r w:rsidRPr="003600E3">
              <w:rPr>
                <w:b/>
                <w:shd w:val="clear" w:color="auto" w:fill="D9D9D9" w:themeFill="background1" w:themeFillShade="D9"/>
              </w:rPr>
              <w:t>Esempio:</w:t>
            </w:r>
          </w:p>
          <w:p w:rsidR="00FD5D88" w:rsidRPr="00FD5D88" w:rsidRDefault="00FD5D88" w:rsidP="00FD5D88">
            <w:pPr>
              <w:numPr>
                <w:ilvl w:val="0"/>
                <w:numId w:val="1"/>
              </w:numPr>
            </w:pPr>
            <w:r w:rsidRPr="00FD5D88">
              <w:t>Presentazione alla classe del compito di realtà.</w:t>
            </w:r>
          </w:p>
          <w:p w:rsidR="00FD5D88" w:rsidRPr="00FD5D88" w:rsidRDefault="00FD5D88" w:rsidP="00FD5D88">
            <w:pPr>
              <w:numPr>
                <w:ilvl w:val="0"/>
                <w:numId w:val="1"/>
              </w:numPr>
            </w:pPr>
            <w:r w:rsidRPr="00FD5D88">
              <w:t>Formazione dei gruppi di lavoro.</w:t>
            </w:r>
          </w:p>
          <w:p w:rsidR="00FD5D88" w:rsidRPr="00FD5D88" w:rsidRDefault="00FD5D88" w:rsidP="00FD5D88">
            <w:pPr>
              <w:numPr>
                <w:ilvl w:val="0"/>
                <w:numId w:val="1"/>
              </w:numPr>
            </w:pPr>
            <w:r w:rsidRPr="00FD5D88">
              <w:t>Assegnazione o scelta dell’argomento da presentare.</w:t>
            </w:r>
          </w:p>
          <w:p w:rsidR="00FD5D88" w:rsidRPr="00FD5D88" w:rsidRDefault="00FD5D88" w:rsidP="00FD5D88">
            <w:pPr>
              <w:numPr>
                <w:ilvl w:val="0"/>
                <w:numId w:val="1"/>
              </w:numPr>
            </w:pPr>
            <w:r w:rsidRPr="00FD5D88">
              <w:t>Consegna della traccia di lavoro.</w:t>
            </w:r>
          </w:p>
          <w:p w:rsidR="00FD5D88" w:rsidRPr="00FD5D88" w:rsidRDefault="00FD5D88" w:rsidP="00FD5D88">
            <w:pPr>
              <w:numPr>
                <w:ilvl w:val="0"/>
                <w:numId w:val="1"/>
              </w:numPr>
            </w:pPr>
            <w:r w:rsidRPr="00FD5D88">
              <w:t>Progettazione e realizzazione del prodotto-</w:t>
            </w:r>
            <w:r w:rsidRPr="00FD5D88">
              <w:rPr>
                <w:i/>
                <w:iCs/>
              </w:rPr>
              <w:t>cartellone</w:t>
            </w:r>
            <w:r w:rsidRPr="00FD5D88">
              <w:t>.</w:t>
            </w:r>
          </w:p>
          <w:p w:rsidR="00FD5D88" w:rsidRPr="00FD5D88" w:rsidRDefault="00FD5D88" w:rsidP="00FD5D88">
            <w:pPr>
              <w:numPr>
                <w:ilvl w:val="0"/>
                <w:numId w:val="1"/>
              </w:numPr>
            </w:pPr>
            <w:r w:rsidRPr="00FD5D88">
              <w:t>Organizzazione dei ruoli per la presentazione</w:t>
            </w:r>
          </w:p>
          <w:p w:rsidR="00FD5D88" w:rsidRPr="00FD5D88" w:rsidRDefault="00FD5D88" w:rsidP="00FD5D88">
            <w:pPr>
              <w:numPr>
                <w:ilvl w:val="0"/>
                <w:numId w:val="1"/>
              </w:numPr>
            </w:pPr>
            <w:r w:rsidRPr="00FD5D88">
              <w:t>Presentazione alla classe.</w:t>
            </w:r>
          </w:p>
          <w:p w:rsidR="00FD5D88" w:rsidRPr="00FD5D88" w:rsidRDefault="00FD5D88" w:rsidP="00FD5D88">
            <w:pPr>
              <w:numPr>
                <w:ilvl w:val="0"/>
                <w:numId w:val="1"/>
              </w:numPr>
            </w:pPr>
            <w:r w:rsidRPr="00FD5D88">
              <w:t>Autovalutazione individuale.</w:t>
            </w:r>
          </w:p>
          <w:p w:rsidR="00FD5D88" w:rsidRDefault="00FD5D88"/>
        </w:tc>
      </w:tr>
      <w:tr w:rsidR="00FD5D88" w:rsidTr="00C5052B">
        <w:trPr>
          <w:cantSplit/>
        </w:trPr>
        <w:tc>
          <w:tcPr>
            <w:tcW w:w="2518" w:type="dxa"/>
          </w:tcPr>
          <w:p w:rsidR="00FD5D88" w:rsidRPr="0013448E" w:rsidRDefault="00FD5D88" w:rsidP="00FD5D88">
            <w:pPr>
              <w:rPr>
                <w:b/>
                <w:bCs/>
              </w:rPr>
            </w:pPr>
          </w:p>
        </w:tc>
        <w:tc>
          <w:tcPr>
            <w:tcW w:w="7260" w:type="dxa"/>
          </w:tcPr>
          <w:p w:rsidR="00FD5D88" w:rsidRDefault="00FD5D88"/>
        </w:tc>
      </w:tr>
      <w:tr w:rsidR="00FD5D88" w:rsidTr="00C5052B">
        <w:trPr>
          <w:cantSplit/>
        </w:trPr>
        <w:tc>
          <w:tcPr>
            <w:tcW w:w="2518" w:type="dxa"/>
          </w:tcPr>
          <w:p w:rsidR="00FD5D88" w:rsidRPr="0013448E" w:rsidRDefault="0013448E" w:rsidP="00FD5D88">
            <w:pPr>
              <w:rPr>
                <w:b/>
                <w:bCs/>
              </w:rPr>
            </w:pPr>
            <w:r w:rsidRPr="0013448E">
              <w:rPr>
                <w:b/>
                <w:bCs/>
              </w:rPr>
              <w:t>Valutazione</w:t>
            </w:r>
          </w:p>
        </w:tc>
        <w:tc>
          <w:tcPr>
            <w:tcW w:w="7260" w:type="dxa"/>
          </w:tcPr>
          <w:p w:rsidR="003600E3" w:rsidRDefault="003600E3">
            <w:pPr>
              <w:rPr>
                <w:b/>
                <w:shd w:val="clear" w:color="auto" w:fill="D9D9D9" w:themeFill="background1" w:themeFillShade="D9"/>
              </w:rPr>
            </w:pPr>
            <w:r w:rsidRPr="003600E3">
              <w:rPr>
                <w:b/>
                <w:shd w:val="clear" w:color="auto" w:fill="D9D9D9" w:themeFill="background1" w:themeFillShade="D9"/>
              </w:rPr>
              <w:t>Esempio:</w:t>
            </w:r>
          </w:p>
          <w:p w:rsidR="00FD5D88" w:rsidRDefault="0013448E">
            <w:r>
              <w:t>Rubrica di valutazione</w:t>
            </w:r>
          </w:p>
        </w:tc>
      </w:tr>
    </w:tbl>
    <w:p w:rsidR="0013448E" w:rsidRDefault="0013448E"/>
    <w:p w:rsidR="0013448E" w:rsidRDefault="0013448E"/>
    <w:p w:rsidR="0013448E" w:rsidRDefault="0013448E"/>
    <w:p w:rsidR="0013448E" w:rsidRDefault="0013448E">
      <w:r>
        <w:br w:type="page"/>
      </w:r>
    </w:p>
    <w:p w:rsidR="0013448E" w:rsidRPr="0013448E" w:rsidRDefault="0013448E">
      <w:pPr>
        <w:rPr>
          <w:b/>
          <w:sz w:val="40"/>
        </w:rPr>
      </w:pPr>
      <w:r w:rsidRPr="0013448E">
        <w:rPr>
          <w:b/>
          <w:sz w:val="40"/>
        </w:rPr>
        <w:t>Esercitazione</w:t>
      </w:r>
    </w:p>
    <w:p w:rsidR="0013448E" w:rsidRDefault="0013448E"/>
    <w:p w:rsidR="0013448E" w:rsidRPr="0013448E" w:rsidRDefault="0013448E" w:rsidP="0013448E">
      <w:pPr>
        <w:rPr>
          <w:i/>
        </w:rPr>
      </w:pPr>
      <w:r w:rsidRPr="0013448E">
        <w:t xml:space="preserve">Dalle </w:t>
      </w:r>
      <w:r w:rsidRPr="0013448E">
        <w:rPr>
          <w:i/>
        </w:rPr>
        <w:t>Indicazioni nazionali per il curricolo della scuola dell’infanzia e del primo ciclo d’istruzione</w:t>
      </w:r>
      <w:r w:rsidRPr="0013448E">
        <w:t xml:space="preserve"> (pp. 28-36 </w:t>
      </w:r>
      <w:hyperlink r:id="rId7" w:history="1">
        <w:r w:rsidRPr="0013448E">
          <w:rPr>
            <w:rStyle w:val="Collegamentoipertestuale"/>
          </w:rPr>
          <w:t>http://www.indicazioninazionali.it/documenti_Indicazioni_nazionali/indicazioni_nazionali_infanzia_primo_ciclo.pdf</w:t>
        </w:r>
      </w:hyperlink>
      <w:r w:rsidRPr="0013448E">
        <w:t xml:space="preserve">), abbiamo riprodotto la parte relativa alla disciplina di </w:t>
      </w:r>
      <w:r w:rsidRPr="0013448E">
        <w:rPr>
          <w:b/>
        </w:rPr>
        <w:t>Italiano</w:t>
      </w:r>
      <w:r w:rsidRPr="0013448E">
        <w:t>.</w:t>
      </w:r>
    </w:p>
    <w:p w:rsidR="0013448E" w:rsidRDefault="0013448E"/>
    <w:p w:rsidR="0013448E" w:rsidRDefault="0013448E"/>
    <w:p w:rsidR="0013448E" w:rsidRDefault="0013448E">
      <w:r w:rsidRPr="0013448E">
        <w:rPr>
          <w:b/>
          <w:sz w:val="28"/>
        </w:rPr>
        <w:t>Si tratta di elaborare un progetto didattico che si configuri come un compito autentico di natura</w:t>
      </w:r>
      <w:r w:rsidRPr="0013448E">
        <w:rPr>
          <w:sz w:val="28"/>
        </w:rPr>
        <w:t xml:space="preserve"> </w:t>
      </w:r>
      <w:r w:rsidRPr="0013448E">
        <w:rPr>
          <w:b/>
          <w:sz w:val="28"/>
        </w:rPr>
        <w:t>disciplinare</w:t>
      </w:r>
      <w:r>
        <w:t xml:space="preserve">. </w:t>
      </w:r>
    </w:p>
    <w:p w:rsidR="0013448E" w:rsidRPr="0013448E" w:rsidRDefault="0013448E">
      <w:pPr>
        <w:rPr>
          <w:i/>
        </w:rPr>
      </w:pPr>
      <w:r w:rsidRPr="0013448E">
        <w:rPr>
          <w:i/>
        </w:rPr>
        <w:t>Le competenze che si vogliono raggiungere sono pertanto quelle indicate nelle Indicazioni nazionali.</w:t>
      </w:r>
    </w:p>
    <w:p w:rsidR="0013448E" w:rsidRDefault="0013448E"/>
    <w:p w:rsidR="0013448E" w:rsidRDefault="0013448E" w:rsidP="0013448E">
      <w:pPr>
        <w:pStyle w:val="Paragrafoelenco"/>
        <w:numPr>
          <w:ilvl w:val="0"/>
          <w:numId w:val="17"/>
        </w:numPr>
      </w:pPr>
      <w:r>
        <w:t xml:space="preserve">Individuare un </w:t>
      </w:r>
      <w:r w:rsidRPr="0013448E">
        <w:rPr>
          <w:b/>
          <w:highlight w:val="yellow"/>
        </w:rPr>
        <w:t>apprendimento situato</w:t>
      </w:r>
      <w:r>
        <w:t xml:space="preserve"> mediante una </w:t>
      </w:r>
      <w:proofErr w:type="spellStart"/>
      <w:r w:rsidRPr="0013448E">
        <w:rPr>
          <w:b/>
          <w:highlight w:val="yellow"/>
        </w:rPr>
        <w:t>problematizzazione</w:t>
      </w:r>
      <w:proofErr w:type="spellEnd"/>
      <w:r>
        <w:t xml:space="preserve"> (</w:t>
      </w:r>
      <w:r w:rsidRPr="0013448E">
        <w:rPr>
          <w:i/>
        </w:rPr>
        <w:t xml:space="preserve">Modello di </w:t>
      </w:r>
      <w:proofErr w:type="spellStart"/>
      <w:r w:rsidRPr="0013448E">
        <w:rPr>
          <w:i/>
        </w:rPr>
        <w:t>Merrill</w:t>
      </w:r>
      <w:proofErr w:type="spellEnd"/>
      <w:r>
        <w:t xml:space="preserve">), una </w:t>
      </w:r>
      <w:r w:rsidRPr="0013448E">
        <w:rPr>
          <w:b/>
          <w:highlight w:val="yellow"/>
        </w:rPr>
        <w:t>simulazione e/o uno scenario didattico</w:t>
      </w:r>
      <w:r>
        <w:t>, utilizzando per la sua descrizione la metodologia della learning story e per la documentazione formale la scheda sopra riportata.</w:t>
      </w:r>
    </w:p>
    <w:p w:rsidR="0013448E" w:rsidRDefault="0013448E" w:rsidP="0013448E">
      <w:pPr>
        <w:pStyle w:val="Paragrafoelenco"/>
        <w:numPr>
          <w:ilvl w:val="0"/>
          <w:numId w:val="17"/>
        </w:numPr>
      </w:pPr>
      <w:r>
        <w:t xml:space="preserve">In una Matrice specifica </w:t>
      </w:r>
      <w:r w:rsidRPr="0013448E">
        <w:rPr>
          <w:b/>
          <w:highlight w:val="yellow"/>
        </w:rPr>
        <w:t>declinare i traguardi per lo sviluppo delle competenze con gli obiettivi specifici di apprendimento</w:t>
      </w:r>
      <w:r>
        <w:t>.</w:t>
      </w:r>
    </w:p>
    <w:p w:rsidR="0013448E" w:rsidRDefault="0013448E" w:rsidP="0013448E">
      <w:pPr>
        <w:pStyle w:val="Paragrafoelenco"/>
        <w:numPr>
          <w:ilvl w:val="0"/>
          <w:numId w:val="17"/>
        </w:numPr>
      </w:pPr>
      <w:r>
        <w:t>Per le Competenze chiave UE e per le Competenze chiave e di Cittadinanza si possono utilizzare gli stessi strumenti (Scheda; Matrice, ecc.) ma è indispensabile una progettazione specifica e una rubrica di valutazione opportunamente predisposta per quel tipo di compito autentico.</w:t>
      </w:r>
    </w:p>
    <w:p w:rsidR="0013448E" w:rsidRDefault="0013448E" w:rsidP="0013448E"/>
    <w:p w:rsidR="0013448E" w:rsidRDefault="0013448E"/>
    <w:p w:rsidR="0013448E" w:rsidRPr="002736AC" w:rsidRDefault="0013448E" w:rsidP="0013448E">
      <w:pPr>
        <w:pStyle w:val="Titolo3"/>
        <w:rPr>
          <w:rFonts w:ascii="Helvetica" w:hAnsi="Helvetica"/>
          <w:sz w:val="22"/>
          <w:szCs w:val="22"/>
        </w:rPr>
      </w:pPr>
      <w:bookmarkStart w:id="1" w:name="_Toc338779306"/>
      <w:r w:rsidRPr="002736AC">
        <w:t>Italiano</w:t>
      </w:r>
      <w:bookmarkEnd w:id="1"/>
    </w:p>
    <w:p w:rsidR="0013448E" w:rsidRPr="002736AC" w:rsidRDefault="0013448E" w:rsidP="0013448E"/>
    <w:p w:rsidR="0013448E" w:rsidRPr="002736AC" w:rsidRDefault="0013448E" w:rsidP="0013448E">
      <w:pPr>
        <w:widowControl w:val="0"/>
        <w:spacing w:line="244" w:lineRule="exact"/>
        <w:ind w:firstLine="283"/>
        <w:jc w:val="both"/>
        <w:rPr>
          <w:rStyle w:val="Normale1"/>
        </w:rPr>
      </w:pPr>
      <w:r w:rsidRPr="002736AC">
        <w:rPr>
          <w:rStyle w:val="Normale1"/>
        </w:rPr>
        <w:t>Lo sviluppo di competenze linguistiche ampie e sicure è una condizione indispensabile per la crescita della persona e per l’esercizio pie</w:t>
      </w:r>
      <w:r w:rsidR="003600E3">
        <w:rPr>
          <w:rStyle w:val="Normale1"/>
        </w:rPr>
        <w:t>no della cittadinanza, per l’ac</w:t>
      </w:r>
      <w:r w:rsidRPr="002736AC">
        <w:rPr>
          <w:rStyle w:val="Normale1"/>
        </w:rPr>
        <w:t xml:space="preserve">cesso critico a tutti gli ambiti culturali e per il raggiungimento del successo scolastico in ogni settore di studio. Per realizzare queste finalità estese e trasversali, è necessario che l’apprendimento della lingua sia oggetto di specifiche attenzioni da parte di tutti i docenti, che in questa prospettiva coordineranno le loro attività. </w:t>
      </w:r>
    </w:p>
    <w:p w:rsidR="0013448E" w:rsidRPr="002736AC" w:rsidRDefault="0013448E" w:rsidP="0013448E">
      <w:pPr>
        <w:widowControl w:val="0"/>
        <w:spacing w:line="244" w:lineRule="exact"/>
        <w:ind w:firstLine="283"/>
        <w:jc w:val="both"/>
        <w:rPr>
          <w:rStyle w:val="Normale1"/>
        </w:rPr>
      </w:pPr>
      <w:r w:rsidRPr="002736AC">
        <w:rPr>
          <w:rStyle w:val="Normale1"/>
        </w:rPr>
        <w:t xml:space="preserve">Nel nostro paese l’apprendimento della lingua avviene oggi in uno spazio antropologico caratterizzato da una varietà </w:t>
      </w:r>
      <w:r w:rsidRPr="002736AC">
        <w:rPr>
          <w:rStyle w:val="Normale1"/>
          <w:spacing w:val="2"/>
        </w:rPr>
        <w:t>di elementi: la persistenza, anche se quanto mai ineguale e diversificata, della dialettofonia; la ricchezza e la varietà delle lingue minoritarie; la compresenza di più lingue di tutto il mondo; la presenza infine dell’italiano parlato e scritto con livelli assai diversi di padronanza e con marcate varianti regionali. Tutto questo comporta che nell’esperienza di molti bambini e ragazzi l’italiano</w:t>
      </w:r>
      <w:r w:rsidRPr="002736AC">
        <w:rPr>
          <w:rStyle w:val="Normale1"/>
        </w:rPr>
        <w:t xml:space="preserve"> rappresenti una seconda lingua. La cura costante rivolta alla progressiva padronanza dell’italiano implica, dunque, che l’apprendimento della lingua italiana avvenga a partire dalle competenze linguistiche e comunicative che gli allievi hanno già maturato</w:t>
      </w:r>
      <w:r w:rsidR="003600E3">
        <w:rPr>
          <w:rStyle w:val="Normale1"/>
        </w:rPr>
        <w:t xml:space="preserve"> nel</w:t>
      </w:r>
      <w:r w:rsidRPr="002736AC">
        <w:rPr>
          <w:rStyle w:val="Normale1"/>
        </w:rPr>
        <w:t>l’idioma nativo e guardi al loro sviluppo in funzione non solo del miglior rendimento scolastico, ma come componente essenziale delle abilità per la vita.</w:t>
      </w:r>
    </w:p>
    <w:p w:rsidR="0013448E" w:rsidRPr="002736AC" w:rsidRDefault="0013448E" w:rsidP="0013448E">
      <w:pPr>
        <w:ind w:firstLine="284"/>
        <w:jc w:val="both"/>
        <w:rPr>
          <w:rStyle w:val="Normale1"/>
        </w:rPr>
      </w:pPr>
      <w:r w:rsidRPr="002736AC">
        <w:rPr>
          <w:rStyle w:val="Normale1"/>
        </w:rPr>
        <w:t xml:space="preserve">Data la complessità dello sviluppo linguistico, che si intreccia strettamente con quello cognitivo e richiede tempi lunghi e distesi, si deve tener presente che i traguardi per la scuola secondaria costituiscono un’evoluzione di quelli della primaria e che gli obiettivi di ciascun livello sono uno sviluppo di quelli del livello precedente. </w:t>
      </w:r>
    </w:p>
    <w:p w:rsidR="0013448E" w:rsidRPr="002736AC" w:rsidRDefault="0013448E" w:rsidP="0013448E">
      <w:pPr>
        <w:ind w:firstLine="284"/>
        <w:jc w:val="both"/>
        <w:rPr>
          <w:rFonts w:ascii="Times New Roman" w:hAnsi="Times New Roman"/>
        </w:rPr>
      </w:pPr>
      <w:r w:rsidRPr="002736AC">
        <w:rPr>
          <w:rStyle w:val="Normale1"/>
        </w:rPr>
        <w:t>Nel primo ciclo di istruzione devono essere acquisiti gli strumenti necessari ad una "alfabetizzazione funzionale": gli allievi devono ampliare il patrimonio orale e devono imparare a leggere e a scrivere correttamente e con crescente arricchimento di lessico. Questo significa, da una parte, padroneggiare le tecniche di lettura e scrittura, dall’altra imparare a comprendere e a produrre significati attraverso la lingua scritta. Lo sviluppo della strumentazione per la lettura e la scrittura e degli aspetti legati al significato procede in parallelo e deve continuare per tutto il primo ciclo di istruzione, ovviamente non esaurendosi in questo.</w:t>
      </w:r>
    </w:p>
    <w:p w:rsidR="0013448E" w:rsidRPr="002736AC" w:rsidRDefault="0013448E" w:rsidP="0013448E">
      <w:pPr>
        <w:ind w:firstLine="284"/>
        <w:jc w:val="both"/>
        <w:rPr>
          <w:rFonts w:ascii="Times New Roman" w:hAnsi="Times New Roman"/>
        </w:rPr>
      </w:pPr>
      <w:r w:rsidRPr="002736AC">
        <w:rPr>
          <w:rFonts w:ascii="Times New Roman" w:hAnsi="Times New Roman"/>
        </w:rPr>
        <w:t>La complessità dell’educazione linguistica rende necessario che i docenti delle diverse discipline operino insieme e con l’insegnante di italiano per dare a tutti gli allievi l’opportunità di inserirsi adeguatamente nell’ambiente scolastico e nei percorsi di apprendimento, avendo come primo obiettivo il possesso della lingua di scolarizzazione.</w:t>
      </w:r>
    </w:p>
    <w:p w:rsidR="0013448E" w:rsidRPr="002736AC" w:rsidRDefault="0013448E" w:rsidP="0013448E">
      <w:pPr>
        <w:ind w:firstLine="284"/>
        <w:jc w:val="both"/>
        <w:rPr>
          <w:rStyle w:val="Normale1"/>
        </w:rPr>
      </w:pPr>
    </w:p>
    <w:p w:rsidR="0013448E" w:rsidRPr="002736AC" w:rsidRDefault="0013448E" w:rsidP="0013448E">
      <w:pPr>
        <w:ind w:firstLine="284"/>
        <w:jc w:val="both"/>
        <w:rPr>
          <w:rStyle w:val="Normale1"/>
          <w:b/>
          <w:i/>
        </w:rPr>
      </w:pPr>
      <w:r w:rsidRPr="002736AC">
        <w:rPr>
          <w:rStyle w:val="Normale1"/>
          <w:b/>
          <w:i/>
        </w:rPr>
        <w:t xml:space="preserve">Oralità </w:t>
      </w:r>
    </w:p>
    <w:p w:rsidR="0013448E" w:rsidRPr="002736AC" w:rsidRDefault="0013448E" w:rsidP="0013448E">
      <w:pPr>
        <w:ind w:firstLine="284"/>
        <w:jc w:val="both"/>
        <w:rPr>
          <w:rFonts w:ascii="Times New Roman" w:hAnsi="Times New Roman"/>
        </w:rPr>
      </w:pPr>
      <w:r w:rsidRPr="002736AC">
        <w:rPr>
          <w:rFonts w:ascii="Times New Roman" w:hAnsi="Times New Roman"/>
        </w:rPr>
        <w:t xml:space="preserve">La comunicazione orale nella forma dell’ascolto e del parlato è il modo naturale con cui il bambino, ad un tempo, entra in rapporto con gli altri e “dà i nomi alle cose” esplorandone </w:t>
      </w:r>
      <w:smartTag w:uri="urn:schemas-microsoft-com:office:smarttags" w:element="PersonName">
        <w:smartTagPr>
          <w:attr w:name="ProductID" w:val="la complessit￠. Tale"/>
        </w:smartTagPr>
        <w:r w:rsidRPr="002736AC">
          <w:rPr>
            <w:rFonts w:ascii="Times New Roman" w:hAnsi="Times New Roman"/>
          </w:rPr>
          <w:t>la complessità. Tale</w:t>
        </w:r>
      </w:smartTag>
      <w:r w:rsidRPr="002736AC">
        <w:rPr>
          <w:rFonts w:ascii="Times New Roman" w:hAnsi="Times New Roman"/>
        </w:rPr>
        <w:t xml:space="preserve"> capacità di interagire, di nominare in modo sempre più esteso, di elaborare il pensiero attraverso l’oralità e di comprendere discorsi e testi di vario tipo viene sviluppata e gradualmente sistematizzata a scuola, dove si promuove la capacità di ampliare il lessico, ascoltare e produrre discorsi per scopi diversi e man mano più articolati e meglio pianificati. La pratica delle abilità linguistiche orali nella comunità scolastica passa attraverso l’esperienza dei diversi usi della lingua (comunicativi, euristici, cognitivi, espressivi, argomentativi) e la predisposizione di ambienti sociali di apprendimento idonei al dialogo, all’interazione, alla ricerca e alla costruzione di significati, alla condivisione di conoscenze, al riconoscimento di punti di vista e alla loro negoziazione. </w:t>
      </w:r>
    </w:p>
    <w:p w:rsidR="0013448E" w:rsidRPr="002736AC" w:rsidRDefault="0013448E" w:rsidP="0013448E">
      <w:pPr>
        <w:pStyle w:val="Testocommento"/>
        <w:spacing w:line="240" w:lineRule="auto"/>
        <w:rPr>
          <w:rFonts w:ascii="Times New Roman" w:hAnsi="Times New Roman"/>
          <w:sz w:val="22"/>
          <w:szCs w:val="22"/>
        </w:rPr>
      </w:pPr>
    </w:p>
    <w:p w:rsidR="0013448E" w:rsidRPr="002736AC" w:rsidRDefault="0013448E" w:rsidP="0013448E">
      <w:pPr>
        <w:ind w:firstLine="284"/>
        <w:jc w:val="both"/>
        <w:rPr>
          <w:rFonts w:ascii="Times New Roman" w:hAnsi="Times New Roman"/>
          <w:b/>
          <w:i/>
        </w:rPr>
      </w:pPr>
      <w:r w:rsidRPr="002736AC">
        <w:rPr>
          <w:rFonts w:ascii="Times New Roman" w:hAnsi="Times New Roman"/>
          <w:b/>
          <w:i/>
        </w:rPr>
        <w:t>Lettura</w:t>
      </w:r>
    </w:p>
    <w:p w:rsidR="0013448E" w:rsidRPr="002736AC" w:rsidRDefault="0013448E" w:rsidP="0013448E">
      <w:pPr>
        <w:ind w:firstLine="284"/>
        <w:jc w:val="both"/>
        <w:rPr>
          <w:rFonts w:ascii="Times New Roman" w:hAnsi="Times New Roman"/>
        </w:rPr>
      </w:pPr>
      <w:r w:rsidRPr="002736AC">
        <w:rPr>
          <w:rFonts w:ascii="Times New Roman" w:hAnsi="Times New Roman"/>
        </w:rPr>
        <w:t>La pratica della lettura, centrale in tutto il primo ciclo di istruzione, è proposta come momento di socializzazione e di discussione dell’apprendimento di contenuti, ma anche come momento di ricerca autonoma e individuale, in grado di sviluppare la capacità di concentrazione e di riflessione critica, quindi come attività particolarmente utile per favorire il processo di maturazione dell’allievo. Per lo sviluppo di una sicura competenza di lettura è necessaria l’acquisizione di opportune strategie e tecniche, compresa la lettura a voce alta, la cura dell’espressione e la costante messa in atto di operazioni cognitive per la comprensione del testo. Saper leggere è essenziale per il reperimento delle informazioni, per ampliare le proprie conoscenze, per ottenere risposte significative. La cura della comprensione di testi espositivi e argomentativi – anche utilizzando il dibattito e il dialogo intorno ai testi presentati – è esercizio di fondamentale importanza. La nascita del gusto per la lettura produce aumento di attenzione e curiosità, sviluppa la fantasia e il piacere della ricerca in proprio, fa incontrare i racconti e le storie di ogni civiltà e tempo, avvicina all’altro e al diverso da sé. Tutte queste esperienze sono componenti imprescindibili per il raggiungimento di una solida competenza nella lettura e per lo sviluppo di ogni futura conoscenza.</w:t>
      </w:r>
    </w:p>
    <w:p w:rsidR="0013448E" w:rsidRPr="002736AC" w:rsidRDefault="0013448E" w:rsidP="0013448E">
      <w:pPr>
        <w:ind w:firstLine="284"/>
        <w:jc w:val="both"/>
        <w:rPr>
          <w:rFonts w:ascii="Times New Roman" w:hAnsi="Times New Roman"/>
        </w:rPr>
      </w:pPr>
      <w:r w:rsidRPr="002736AC">
        <w:rPr>
          <w:rFonts w:ascii="Times New Roman" w:hAnsi="Times New Roman"/>
        </w:rPr>
        <w:t xml:space="preserve"> A scuola si apprende la strumentalità del leggere e si attivano i numerosi processi cognitivi necessari alla comprensione. La lettura va costantemente praticata su un’ampia gamma di testi</w:t>
      </w:r>
      <w:r w:rsidRPr="002736AC">
        <w:rPr>
          <w:rStyle w:val="Normale1"/>
        </w:rPr>
        <w:t xml:space="preserve"> appartenenti ai vari tipi e forme testuali (da testi continui a moduli, orari, grafici, mappe ecc.) </w:t>
      </w:r>
      <w:r w:rsidRPr="002736AC">
        <w:rPr>
          <w:rFonts w:ascii="Times New Roman" w:hAnsi="Times New Roman"/>
          <w:spacing w:val="-4"/>
        </w:rPr>
        <w:t>per scopi diversi e con strategie funzionali al compito, senza mai tralasciare la pratica della lettura personale e dell’ascolto di testi letti dall’insegnante realizzata abitualmente senza alcuna finalizzazione, al solo scopo di alimentare il piacere di leggere.</w:t>
      </w:r>
      <w:r w:rsidRPr="002736AC">
        <w:rPr>
          <w:rStyle w:val="Normale1"/>
        </w:rPr>
        <w:t xml:space="preserve"> Lo sviluppo della competenza di lettura riguarda tutte le discipline. È compito di ciascun</w:t>
      </w:r>
      <w:r w:rsidRPr="002736AC">
        <w:rPr>
          <w:rFonts w:ascii="Times New Roman" w:hAnsi="Times New Roman"/>
        </w:rPr>
        <w:t xml:space="preserve"> insegnante favorire con apposite attività il superamento degli ostacoli alla comprensione dei testi che possono annidarsi a livello lessicale o sintattico oppure al livello della strutturazione logico-concettuale.</w:t>
      </w:r>
    </w:p>
    <w:p w:rsidR="0013448E" w:rsidRPr="002736AC" w:rsidRDefault="0013448E" w:rsidP="0013448E">
      <w:pPr>
        <w:ind w:firstLine="284"/>
        <w:jc w:val="both"/>
        <w:rPr>
          <w:rFonts w:ascii="Times New Roman" w:hAnsi="Times New Roman"/>
        </w:rPr>
      </w:pPr>
      <w:r w:rsidRPr="002736AC">
        <w:rPr>
          <w:rFonts w:ascii="Times New Roman" w:hAnsi="Times New Roman"/>
        </w:rPr>
        <w:t xml:space="preserve">La consuetudine con i libri pone le basi per una pratica di lettura come attività autonoma e personale che duri per tutta </w:t>
      </w:r>
      <w:smartTag w:uri="urn:schemas-microsoft-com:office:smarttags" w:element="PersonName">
        <w:smartTagPr>
          <w:attr w:name="ProductID" w:val="la vita. Per"/>
        </w:smartTagPr>
        <w:r w:rsidRPr="002736AC">
          <w:rPr>
            <w:rFonts w:ascii="Times New Roman" w:hAnsi="Times New Roman"/>
          </w:rPr>
          <w:t>la vita. Per</w:t>
        </w:r>
      </w:smartTag>
      <w:r w:rsidRPr="002736AC">
        <w:rPr>
          <w:rFonts w:ascii="Times New Roman" w:hAnsi="Times New Roman"/>
        </w:rPr>
        <w:t xml:space="preserve"> questo occorre assicurare le condizioni (biblioteche scolastiche, accesso ai libri, itinerari di ricerca, uso costante sia dei libri che dei nuovi media, ecc.) da cui sorgono bisogni e gusto di esplorazione dei testi scritti. La lettura connessa con lo studio e l’apprendimento e la lettura più spontanea, legata ad aspetti estetici o emotivi, vanno parimenti praticate in quanto rispondono a bisogni presenti nella persona.</w:t>
      </w:r>
    </w:p>
    <w:p w:rsidR="0013448E" w:rsidRPr="002736AC" w:rsidRDefault="0013448E" w:rsidP="0013448E">
      <w:pPr>
        <w:ind w:firstLine="284"/>
        <w:jc w:val="both"/>
        <w:rPr>
          <w:rFonts w:ascii="Times New Roman" w:hAnsi="Times New Roman"/>
        </w:rPr>
      </w:pPr>
      <w:r w:rsidRPr="002736AC">
        <w:rPr>
          <w:rFonts w:ascii="Times New Roman" w:hAnsi="Times New Roman"/>
        </w:rPr>
        <w:t>In questa prospettiva ruolo primario assume il leggere per soddisfare il piacere estetico dell’incontro con il testo letterario e il gusto intellettuale della ricerca di risposte a domande di senso, come premessa ad una prima educazione letteraria, che non si esaurisce certo nel primo ciclo di istruzione.</w:t>
      </w:r>
    </w:p>
    <w:p w:rsidR="0013448E" w:rsidRPr="002736AC" w:rsidRDefault="0013448E" w:rsidP="0013448E">
      <w:pPr>
        <w:ind w:firstLine="284"/>
        <w:jc w:val="both"/>
        <w:rPr>
          <w:rFonts w:ascii="Times New Roman" w:hAnsi="Times New Roman"/>
        </w:rPr>
      </w:pPr>
    </w:p>
    <w:p w:rsidR="0013448E" w:rsidRPr="002736AC" w:rsidRDefault="0013448E" w:rsidP="0013448E">
      <w:pPr>
        <w:ind w:firstLine="284"/>
        <w:jc w:val="both"/>
        <w:rPr>
          <w:rFonts w:ascii="Times New Roman" w:hAnsi="Times New Roman"/>
          <w:b/>
          <w:i/>
        </w:rPr>
      </w:pPr>
      <w:r w:rsidRPr="002736AC">
        <w:rPr>
          <w:rFonts w:ascii="Times New Roman" w:hAnsi="Times New Roman"/>
          <w:b/>
          <w:i/>
        </w:rPr>
        <w:t>Scrittura</w:t>
      </w:r>
    </w:p>
    <w:p w:rsidR="0013448E" w:rsidRPr="002736AC" w:rsidRDefault="0013448E" w:rsidP="0013448E">
      <w:pPr>
        <w:ind w:firstLine="284"/>
        <w:jc w:val="both"/>
        <w:rPr>
          <w:rFonts w:ascii="Times New Roman" w:hAnsi="Times New Roman"/>
        </w:rPr>
      </w:pPr>
      <w:r w:rsidRPr="002736AC">
        <w:rPr>
          <w:rFonts w:ascii="Times New Roman" w:hAnsi="Times New Roman"/>
          <w:shd w:val="clear" w:color="auto" w:fill="FFFFFF"/>
        </w:rPr>
        <w:t xml:space="preserve">La pratica </w:t>
      </w:r>
      <w:r w:rsidRPr="002736AC">
        <w:rPr>
          <w:rFonts w:ascii="Times New Roman" w:hAnsi="Times New Roman"/>
        </w:rPr>
        <w:t xml:space="preserve">della scrittura viene introdotta in modo graduale: qualunque sia il metodo usato dall’insegnante, durante la prima alfabetizzazione il bambino, partendo dall’esperienza, viene guidato contemporaneamente a leggere e scrivere parole e frasi sempre legate a bisogni comunicativi e inserite in contesti motivanti. </w:t>
      </w:r>
      <w:r w:rsidRPr="002736AC">
        <w:rPr>
          <w:rStyle w:val="Normale1"/>
        </w:rPr>
        <w:t xml:space="preserve">L’acquisizione della competenza strumentale della scrittura, entro i primi due anni di scuola, comporta una costante attenzione alle abilità grafico-manuali e alla correttezza ortografica. Questo indispensabile apprendistato non esaurisce la complessità dell’insegnare e dell’imparare a scrivere ma ne costituisce il necessario requisito. La scrittura di un testo si presenta come un processo complesso nel quale si riconoscono fasi specifiche, dall’ideazione alla pianificazione, alla prima stesura, alla revisione e all’auto-correzione, su ognuna delle quali l’insegnante deve far lavorare gli allievi con progressione graduale e assicurando ogni volta la stabilizzazione e il consolidamento di quanto ciascun alunno ha acquisito. </w:t>
      </w:r>
      <w:r w:rsidRPr="002736AC">
        <w:rPr>
          <w:rFonts w:ascii="Times New Roman" w:hAnsi="Times New Roman"/>
        </w:rPr>
        <w:t xml:space="preserve">La frequentazione assidua di testi permetterà all’allievo di individuare i modelli che ne sono alla base e di assumerli come riferimento nelle proprie produzioni comunicative. </w:t>
      </w:r>
    </w:p>
    <w:p w:rsidR="0013448E" w:rsidRPr="002736AC" w:rsidRDefault="0013448E" w:rsidP="0013448E">
      <w:pPr>
        <w:ind w:firstLine="284"/>
        <w:jc w:val="both"/>
        <w:rPr>
          <w:rFonts w:ascii="Times New Roman" w:hAnsi="Times New Roman"/>
        </w:rPr>
      </w:pPr>
      <w:r w:rsidRPr="002736AC">
        <w:rPr>
          <w:rStyle w:val="Normale1"/>
        </w:rPr>
        <w:t xml:space="preserve">In tutto il primo ciclo </w:t>
      </w:r>
      <w:r w:rsidRPr="002736AC">
        <w:rPr>
          <w:rFonts w:ascii="Times New Roman" w:hAnsi="Times New Roman"/>
        </w:rPr>
        <w:t xml:space="preserve">il percorso di apprendimento della scrittura richiede tempi distesi, diversificazione delle attività didattiche e interdisciplinarità in quanto la produzione testuale si realizza in varie discipline. Può altresì richiedere attenzione dedicata a piccoli gruppi e a singoli alunni, soprattutto nella fase iniziale durante la quale ogni bambino ha bisogno di acquisire sicurezza. </w:t>
      </w:r>
    </w:p>
    <w:p w:rsidR="0013448E" w:rsidRPr="002736AC" w:rsidRDefault="0013448E" w:rsidP="0013448E">
      <w:pPr>
        <w:ind w:firstLine="284"/>
        <w:jc w:val="both"/>
        <w:rPr>
          <w:rStyle w:val="Normale1"/>
        </w:rPr>
      </w:pPr>
      <w:r w:rsidRPr="002736AC">
        <w:rPr>
          <w:rFonts w:ascii="Times New Roman" w:hAnsi="Times New Roman"/>
        </w:rPr>
        <w:t xml:space="preserve">In particolare, l’insegnante di italiano fornisce le indicazioni essenziali per la produzione di testi per lo studio (ad esempio schema, riassunto, esposizione di argomenti, relazione di attività e progetti svolti nelle varie discipline), funzionali (ad esempio istruzioni, questionari), narrativi, espositivi e argomentativi. Tali testi possono muovere da </w:t>
      </w:r>
      <w:r w:rsidRPr="002736AC">
        <w:rPr>
          <w:rStyle w:val="Normale1"/>
          <w:spacing w:val="2"/>
        </w:rPr>
        <w:t xml:space="preserve">esperienze concrete, da conoscenze condivise, da scopi reali, evitando trattazioni generiche e luoghi comuni. Inoltre, attraverso </w:t>
      </w:r>
      <w:r w:rsidRPr="002736AC">
        <w:rPr>
          <w:rStyle w:val="Normale1"/>
        </w:rPr>
        <w:t xml:space="preserve">la produzione di testi fantastici (sia in prosa sia in versi), l’allievo sperimenta fin dai primi anni le potenzialità espressive della lingua italiana e apprende come sia possibile intrecciare la lingua scritta con altri linguaggi, anche attraverso la produzione di testi multimediali. </w:t>
      </w:r>
    </w:p>
    <w:p w:rsidR="0013448E" w:rsidRPr="002736AC" w:rsidRDefault="0013448E" w:rsidP="0013448E">
      <w:pPr>
        <w:ind w:firstLine="284"/>
        <w:jc w:val="both"/>
        <w:rPr>
          <w:rFonts w:ascii="Times New Roman" w:hAnsi="Times New Roman"/>
        </w:rPr>
      </w:pPr>
      <w:r w:rsidRPr="002736AC">
        <w:rPr>
          <w:rStyle w:val="Normale1"/>
          <w:spacing w:val="2"/>
        </w:rPr>
        <w:t xml:space="preserve">Al termine della </w:t>
      </w:r>
      <w:r w:rsidRPr="002736AC">
        <w:rPr>
          <w:rFonts w:ascii="Times New Roman" w:hAnsi="Times New Roman"/>
        </w:rPr>
        <w:t>scuola secondaria di primo grado l’allievo dovrebbe essere in grado di produrre testi di diversa tipologia e forma coesi e coerenti, adeguati all’intenzione comunicativa e al destinatario, curati anche negli aspetti formali.</w:t>
      </w:r>
    </w:p>
    <w:p w:rsidR="0013448E" w:rsidRPr="002736AC" w:rsidRDefault="0013448E" w:rsidP="0013448E">
      <w:pPr>
        <w:ind w:firstLine="284"/>
        <w:jc w:val="both"/>
        <w:rPr>
          <w:rStyle w:val="Normale1"/>
        </w:rPr>
      </w:pPr>
    </w:p>
    <w:p w:rsidR="0013448E" w:rsidRPr="002736AC" w:rsidRDefault="0013448E" w:rsidP="0013448E">
      <w:pPr>
        <w:ind w:firstLine="284"/>
        <w:jc w:val="both"/>
        <w:rPr>
          <w:rStyle w:val="Normale1"/>
          <w:b/>
          <w:i/>
        </w:rPr>
      </w:pPr>
      <w:r w:rsidRPr="002736AC">
        <w:rPr>
          <w:rStyle w:val="Normale1"/>
          <w:b/>
          <w:i/>
        </w:rPr>
        <w:t>Acquisizione ed espansione del lessico ricettivo e produttivo</w:t>
      </w:r>
    </w:p>
    <w:p w:rsidR="0013448E" w:rsidRPr="002736AC" w:rsidRDefault="0013448E" w:rsidP="0013448E">
      <w:pPr>
        <w:ind w:firstLine="284"/>
        <w:jc w:val="both"/>
        <w:rPr>
          <w:rStyle w:val="Normale1"/>
        </w:rPr>
      </w:pPr>
      <w:r w:rsidRPr="002736AC">
        <w:rPr>
          <w:rStyle w:val="Normale1"/>
        </w:rPr>
        <w:t xml:space="preserve">I bambini entrano nella scuola primaria con un patrimonio lessicale diverso da un allievo all’altro. Data la grande importanza della comprensione e dell’uso attivo del lessico, il primo compito dell’insegnante è proprio quello di rendersi conto, attraverso attività anche ludiche e creative, della consistenza e tipologia (varietà) del patrimonio lessicale di ognuno. È un compito tanto più importante quanto più vi è oggi evidenza di un progressivo impoverimento del lessico. </w:t>
      </w:r>
    </w:p>
    <w:p w:rsidR="0013448E" w:rsidRPr="002736AC" w:rsidRDefault="0013448E" w:rsidP="0013448E">
      <w:pPr>
        <w:ind w:firstLine="284"/>
        <w:jc w:val="both"/>
        <w:rPr>
          <w:rStyle w:val="Normale1"/>
        </w:rPr>
      </w:pPr>
      <w:r w:rsidRPr="002736AC">
        <w:rPr>
          <w:rStyle w:val="Normale1"/>
        </w:rPr>
        <w:t>Il patrimonio iniziale dovrà essere consolidato</w:t>
      </w:r>
      <w:r w:rsidRPr="002736AC">
        <w:rPr>
          <w:rFonts w:ascii="Times New Roman" w:hAnsi="Times New Roman"/>
        </w:rPr>
        <w:t xml:space="preserve"> in un nucleo di vocaboli di base (fondamentali e di alto uso), a partire dal quale si opererà man mano un’estensione alle parole-chiave delle discipline di studio: l’acquisizione dei linguaggi specifici delle discipline deve essere responsabilità comune di tutti gli insegnanti.</w:t>
      </w:r>
    </w:p>
    <w:p w:rsidR="0013448E" w:rsidRPr="002736AC" w:rsidRDefault="0013448E" w:rsidP="0013448E">
      <w:pPr>
        <w:ind w:firstLine="284"/>
        <w:jc w:val="both"/>
        <w:rPr>
          <w:rFonts w:ascii="Times New Roman" w:hAnsi="Times New Roman"/>
        </w:rPr>
      </w:pPr>
      <w:r w:rsidRPr="002736AC">
        <w:rPr>
          <w:rFonts w:ascii="Times New Roman" w:hAnsi="Times New Roman"/>
        </w:rPr>
        <w:t>I docenti di tutto il primo ciclo di istruzione dovranno promuovere, all’interno di attività orali e di lettura e scrittura, la competenza lessicale relativamente sia all’ampiezza del lessico compreso e usato (ricettivo e produttivo) sia alla sua padronanza nell’uso sia alla sua crescente specificità. Infatti l’uso del lessico, a seconda delle discipline, dei destinatari, delle situazioni comunicative e dei mezzi utilizzati per l’espressione orale e quella scritta richiede lo sviluppo di conoscenze, capacità di selezione e adeguatezza ai contesti. Lo sviluppo della competenza lessicale deve rispettare gli stadi cognitivi del bambino e del ragazzo e avvenire in stretto rapporto con l’uso vivo e reale della lingua, non attraverso forme di apprendimento meccanico e mnemonico. Va, in questo senso, tenuta in considerazione la ricchezza delle espressioni locali, “di strada”, gergali e dei molti modi di dire legati alle esperienze, che spesso racchiudono un senso identitario e capacità narrative e che rappresentano un bagaglio attraverso il quale ampliare l’espressione anche in italiano corretto.</w:t>
      </w:r>
    </w:p>
    <w:p w:rsidR="0013448E" w:rsidRPr="002736AC" w:rsidRDefault="0013448E" w:rsidP="0013448E">
      <w:pPr>
        <w:ind w:firstLine="284"/>
        <w:jc w:val="both"/>
        <w:rPr>
          <w:rStyle w:val="Normale1"/>
        </w:rPr>
      </w:pPr>
      <w:r w:rsidRPr="002736AC">
        <w:rPr>
          <w:rStyle w:val="Rimandocommento"/>
          <w:rFonts w:ascii="Times New Roman" w:hAnsi="Times New Roman"/>
        </w:rPr>
        <w:t>Per l’</w:t>
      </w:r>
      <w:r w:rsidRPr="002736AC">
        <w:rPr>
          <w:rStyle w:val="Normale1"/>
        </w:rPr>
        <w:t xml:space="preserve">apprendimento di un lessico sempre più preciso e specifico è fondamentale che gli allievi imparino, fin dalla scuola primaria, a consultare dizionari e repertori tradizionali e </w:t>
      </w:r>
      <w:r w:rsidRPr="002736AC">
        <w:rPr>
          <w:rStyle w:val="Normale1"/>
          <w:i/>
        </w:rPr>
        <w:t>online</w:t>
      </w:r>
      <w:r w:rsidRPr="002736AC">
        <w:rPr>
          <w:rStyle w:val="Normale1"/>
        </w:rPr>
        <w:t>.</w:t>
      </w:r>
    </w:p>
    <w:p w:rsidR="0013448E" w:rsidRPr="002736AC" w:rsidRDefault="0013448E" w:rsidP="0013448E">
      <w:pPr>
        <w:ind w:firstLine="284"/>
        <w:jc w:val="both"/>
        <w:rPr>
          <w:rStyle w:val="Normale1"/>
          <w:b/>
          <w:i/>
        </w:rPr>
      </w:pPr>
    </w:p>
    <w:p w:rsidR="0013448E" w:rsidRPr="002736AC" w:rsidRDefault="0013448E" w:rsidP="0013448E">
      <w:pPr>
        <w:ind w:firstLine="284"/>
        <w:jc w:val="both"/>
        <w:rPr>
          <w:rStyle w:val="Normale1"/>
          <w:b/>
          <w:i/>
        </w:rPr>
      </w:pPr>
      <w:r w:rsidRPr="002736AC">
        <w:rPr>
          <w:rStyle w:val="Normale1"/>
          <w:b/>
          <w:i/>
        </w:rPr>
        <w:t>Elementi di grammatica esplicita e riflessione sugli usi della lingua</w:t>
      </w:r>
    </w:p>
    <w:p w:rsidR="0013448E" w:rsidRPr="002736AC" w:rsidRDefault="0013448E" w:rsidP="0013448E">
      <w:pPr>
        <w:ind w:firstLine="284"/>
        <w:jc w:val="both"/>
        <w:rPr>
          <w:rFonts w:ascii="Times New Roman" w:hAnsi="Times New Roman"/>
        </w:rPr>
      </w:pPr>
      <w:r w:rsidRPr="002736AC">
        <w:rPr>
          <w:rFonts w:ascii="Times New Roman" w:hAnsi="Times New Roman"/>
        </w:rPr>
        <w:t>Ogni persona, fin dall’infanzia, possiede una grammatica implicita, che le permette di formulare frasi ben formate pur senza conoscere concetti quali quelli di verbo, soggetto, ecc. Questa “grammatica implicita” si amplia e si rafforza negli anni attraverso l’uso della lingua, che permette di giungere a forme "corrette" (in italiano standard) e di realizzare enunciati in diverse varietà linguistiche e in diverse lingue.</w:t>
      </w:r>
    </w:p>
    <w:p w:rsidR="0013448E" w:rsidRPr="002736AC" w:rsidRDefault="0013448E" w:rsidP="0013448E">
      <w:pPr>
        <w:ind w:firstLine="284"/>
        <w:jc w:val="both"/>
        <w:rPr>
          <w:rFonts w:ascii="Times New Roman" w:hAnsi="Times New Roman"/>
        </w:rPr>
      </w:pPr>
      <w:r w:rsidRPr="002736AC">
        <w:rPr>
          <w:rFonts w:ascii="Times New Roman" w:hAnsi="Times New Roman"/>
        </w:rPr>
        <w:t>Inoltre, sin dai primi anni di scolarità, i bambini hanno una naturale predisposizione a riflettere sulla lingua. È su queste attitudini che l’insegnante si può basare per condurre gradualmente l’allievo verso forme di “grammatica esplicita”.</w:t>
      </w:r>
    </w:p>
    <w:p w:rsidR="0013448E" w:rsidRPr="002736AC" w:rsidRDefault="0013448E" w:rsidP="0013448E">
      <w:pPr>
        <w:ind w:firstLine="284"/>
        <w:jc w:val="both"/>
        <w:rPr>
          <w:rFonts w:ascii="Times New Roman" w:hAnsi="Times New Roman"/>
        </w:rPr>
      </w:pPr>
      <w:r w:rsidRPr="002736AC">
        <w:rPr>
          <w:rFonts w:ascii="Times New Roman" w:hAnsi="Times New Roman"/>
        </w:rPr>
        <w:t xml:space="preserve">È molto importante acquisire una progressiva consapevolezza e sicurezza nell’uso dello strumento linguistico (che si avvia, ma non si completa, nel primo ciclo). Si tratta, infatti, di una delle condizioni per un uso critico e libero della lingua, a cui deve giungere presto ogni cittadino. Perciò, nei primi anni della scuola primaria l’uso della lingua e la riflessione su di essa vanno curate insieme. Del resto nella pratica coincidono: l’apprendimento della strumentalità del leggere e dello scrivere è da considerarsi infatti attività linguistica e metalinguistica al tempo stesso. </w:t>
      </w:r>
    </w:p>
    <w:p w:rsidR="0013448E" w:rsidRPr="002736AC" w:rsidRDefault="0013448E" w:rsidP="0013448E">
      <w:pPr>
        <w:ind w:firstLine="284"/>
        <w:jc w:val="both"/>
        <w:rPr>
          <w:rFonts w:ascii="Times New Roman" w:hAnsi="Times New Roman"/>
        </w:rPr>
      </w:pPr>
      <w:r w:rsidRPr="002736AC">
        <w:rPr>
          <w:rFonts w:ascii="Times New Roman" w:hAnsi="Times New Roman"/>
        </w:rPr>
        <w:t xml:space="preserve">Per quanto riguarda l’ortografia, da una parte è fondamentale che essa sia acquisita e automatizzata in modo sicuro nei primi anni di scuola, in quanto diventa difficile apprenderla più in là con gli anni; dall’altra la correttezza ortografica deve essere costantemente monitorata a tutti i livelli di scuola. </w:t>
      </w:r>
    </w:p>
    <w:p w:rsidR="0013448E" w:rsidRPr="002736AC" w:rsidRDefault="0013448E" w:rsidP="0013448E">
      <w:pPr>
        <w:ind w:firstLine="284"/>
        <w:jc w:val="both"/>
        <w:rPr>
          <w:rStyle w:val="Normale1"/>
        </w:rPr>
      </w:pPr>
      <w:r w:rsidRPr="002736AC">
        <w:rPr>
          <w:rStyle w:val="Normale1"/>
        </w:rPr>
        <w:t xml:space="preserve">Gli oggetti della riflessione sulla lingua e della grammatica esplicita sono: le strutture sintattiche delle frasi semplici e complesse (per la descrizione delle quali l’insegnante sceglierà il modello grammaticale di riferimento che gli sembra più adeguato ed efficace); le parti del discorso, o categorie lessicali; gli elementi di coesione che servono a mettere in rapporto le diverse parti della frase e del testo (connettivi di vario tipo, pronomi, segni di interpunzione); il lessico e la sua organizzazione; le varietà dell’italiano più diffuse. </w:t>
      </w:r>
    </w:p>
    <w:p w:rsidR="0013448E" w:rsidRPr="002736AC" w:rsidRDefault="0013448E" w:rsidP="0013448E">
      <w:pPr>
        <w:ind w:firstLine="284"/>
        <w:jc w:val="both"/>
        <w:rPr>
          <w:rStyle w:val="Normale1"/>
        </w:rPr>
      </w:pPr>
      <w:r w:rsidRPr="002736AC">
        <w:rPr>
          <w:rStyle w:val="Normale1"/>
        </w:rPr>
        <w:t>Nella scuola primaria la riflessione privilegia il livello lessicale-semantico e si attua a partire dai testi orali e scritti recepiti e prodotti dagli allievi. Gli aspetti morfologici e quelli sintattici, semantici e testuali, che sono introdotti nella scuola primaria attraverso riflessioni sull’uso, devono essere ripresi ciclicamente, al fine di poter operare precisazioni e approfondimenti e raggiungere una valida sistematizzazione dei concetti centrali.</w:t>
      </w:r>
    </w:p>
    <w:p w:rsidR="0013448E" w:rsidRPr="002736AC" w:rsidRDefault="0013448E" w:rsidP="0013448E">
      <w:pPr>
        <w:ind w:firstLine="284"/>
        <w:jc w:val="both"/>
        <w:rPr>
          <w:rStyle w:val="Normale1"/>
        </w:rPr>
      </w:pPr>
      <w:r w:rsidRPr="002736AC">
        <w:rPr>
          <w:rStyle w:val="Normale1"/>
        </w:rPr>
        <w:t xml:space="preserve">La riflessione sulla lingua, se condotta in modo induttivo e senza un’introduzione troppo precoce della terminologia specifica, contribuisce a una maggiore duttilità nel capire i testi e riflettere e discutere sulle proprie produzioni. Essa, inoltre, si intreccia con la riflessione sulle altre lingue del repertorio dell’allievo, in una prospettiva plurilingue e interculturale. Ma il ruolo probabilmente più significativo della riflessione sulla lingua è quello metacognitivo: la riflessione concorre infatti a sviluppare le capacità di categorizzare, di connettere, di analizzare, di indurre e dedurre, utilizzando di fatto un metodo scientifico. </w:t>
      </w:r>
    </w:p>
    <w:p w:rsidR="0013448E" w:rsidRDefault="0013448E" w:rsidP="0013448E">
      <w:pPr>
        <w:ind w:firstLine="284"/>
        <w:jc w:val="both"/>
        <w:rPr>
          <w:rFonts w:ascii="Times New Roman" w:hAnsi="Times New Roman"/>
          <w:bCs/>
          <w:iCs/>
        </w:rPr>
      </w:pPr>
      <w:r w:rsidRPr="002736AC">
        <w:rPr>
          <w:rFonts w:ascii="Times New Roman" w:hAnsi="Times New Roman"/>
          <w:bCs/>
          <w:iCs/>
        </w:rPr>
        <w:t xml:space="preserve">La riflessione sulla lingua riguarda anche il lessico, di cui verranno esplorate e definite le caratteristiche fondamentali, come le relazioni di significato e i meccanismi di formazione delle parole. </w:t>
      </w:r>
    </w:p>
    <w:p w:rsidR="0013448E" w:rsidRDefault="0013448E" w:rsidP="0013448E">
      <w:pPr>
        <w:ind w:firstLine="284"/>
        <w:jc w:val="both"/>
        <w:rPr>
          <w:rFonts w:ascii="Times New Roman" w:hAnsi="Times New Roman"/>
          <w:bCs/>
          <w:iCs/>
        </w:rPr>
      </w:pPr>
    </w:p>
    <w:p w:rsidR="0013448E" w:rsidRDefault="0013448E" w:rsidP="0013448E">
      <w:pPr>
        <w:ind w:firstLine="284"/>
        <w:jc w:val="both"/>
        <w:rPr>
          <w:rFonts w:ascii="Times New Roman" w:hAnsi="Times New Roman"/>
          <w:bCs/>
          <w:iCs/>
        </w:rPr>
      </w:pPr>
      <w:r>
        <w:rPr>
          <w:rFonts w:ascii="Times New Roman" w:hAnsi="Times New Roman"/>
          <w:bCs/>
          <w:iCs/>
        </w:rPr>
        <w:t>[…]</w:t>
      </w:r>
    </w:p>
    <w:p w:rsidR="0013448E" w:rsidRDefault="0013448E" w:rsidP="0013448E">
      <w:pPr>
        <w:ind w:firstLine="284"/>
        <w:jc w:val="both"/>
        <w:rPr>
          <w:rFonts w:ascii="Times New Roman" w:hAnsi="Times New Roman"/>
          <w:bCs/>
          <w:iCs/>
        </w:rPr>
      </w:pPr>
    </w:p>
    <w:p w:rsidR="0013448E" w:rsidRPr="002736AC" w:rsidRDefault="0013448E" w:rsidP="0013448E">
      <w:pPr>
        <w:ind w:firstLine="284"/>
        <w:jc w:val="both"/>
        <w:rPr>
          <w:rFonts w:ascii="Times New Roman" w:hAnsi="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13448E" w:rsidRPr="002736AC" w:rsidTr="00FB165F">
        <w:tc>
          <w:tcPr>
            <w:tcW w:w="9778" w:type="dxa"/>
          </w:tcPr>
          <w:p w:rsidR="0013448E" w:rsidRDefault="0013448E" w:rsidP="00FB165F">
            <w:pPr>
              <w:pStyle w:val="Indicazioninormale"/>
              <w:spacing w:after="0"/>
              <w:rPr>
                <w:rStyle w:val="Normale1"/>
                <w:rFonts w:cs="Times New Roman"/>
                <w:b/>
                <w:szCs w:val="22"/>
              </w:rPr>
            </w:pPr>
          </w:p>
          <w:p w:rsidR="0013448E" w:rsidRPr="002736AC" w:rsidRDefault="0013448E" w:rsidP="00FB165F">
            <w:pPr>
              <w:pStyle w:val="Indicazioninormale"/>
              <w:spacing w:after="0"/>
              <w:rPr>
                <w:rStyle w:val="Normale1"/>
                <w:rFonts w:cs="Times New Roman"/>
                <w:b/>
                <w:szCs w:val="22"/>
              </w:rPr>
            </w:pPr>
            <w:r w:rsidRPr="0013448E">
              <w:rPr>
                <w:rStyle w:val="Normale1"/>
                <w:rFonts w:cs="Times New Roman"/>
                <w:b/>
                <w:szCs w:val="22"/>
                <w:highlight w:val="yellow"/>
              </w:rPr>
              <w:t>Traguardi per lo sviluppo delle competenze al termine della scuola secondaria di primo grado</w:t>
            </w:r>
          </w:p>
          <w:p w:rsidR="0013448E" w:rsidRPr="002736AC" w:rsidRDefault="0013448E" w:rsidP="00FB165F">
            <w:pPr>
              <w:pStyle w:val="Indicazioninormale"/>
              <w:spacing w:after="0"/>
              <w:rPr>
                <w:rFonts w:ascii="Times New Roman" w:hAnsi="Times New Roman" w:cs="Times New Roman"/>
                <w:sz w:val="22"/>
                <w:szCs w:val="22"/>
              </w:rPr>
            </w:pPr>
          </w:p>
          <w:p w:rsidR="0013448E" w:rsidRPr="0013448E" w:rsidRDefault="0013448E" w:rsidP="0013448E">
            <w:pPr>
              <w:pStyle w:val="Paragrafoelenco"/>
              <w:numPr>
                <w:ilvl w:val="0"/>
                <w:numId w:val="16"/>
              </w:numPr>
              <w:jc w:val="both"/>
              <w:rPr>
                <w:rFonts w:ascii="Times New Roman" w:hAnsi="Times New Roman"/>
              </w:rPr>
            </w:pPr>
            <w:r w:rsidRPr="002736AC">
              <w:rPr>
                <w:rStyle w:val="Normale1"/>
              </w:rPr>
              <w:t xml:space="preserve">L’allievo interagisce in modo efficace in diverse situazioni comunicative, attraverso modalità dialogiche sempre rispettose delle idee degli altri; </w:t>
            </w:r>
            <w:r w:rsidRPr="0013448E">
              <w:rPr>
                <w:rFonts w:ascii="Times New Roman" w:hAnsi="Times New Roman"/>
              </w:rPr>
              <w:t xml:space="preserve">con ciò matura la consapevolezza che il dialogo, oltre a essere uno strumento comunicativo, ha anche un grande valore civile e lo utilizza per apprendere informazioni ed elaborare opinioni su problemi riguardanti vari ambiti culturali e sociali. </w:t>
            </w:r>
          </w:p>
          <w:p w:rsidR="0013448E" w:rsidRPr="002736AC" w:rsidRDefault="0013448E" w:rsidP="0013448E">
            <w:pPr>
              <w:pStyle w:val="Indicazioninormale"/>
              <w:numPr>
                <w:ilvl w:val="0"/>
                <w:numId w:val="16"/>
              </w:numPr>
              <w:spacing w:after="0"/>
              <w:rPr>
                <w:rStyle w:val="Normale1"/>
                <w:rFonts w:cs="Times New Roman"/>
                <w:szCs w:val="22"/>
              </w:rPr>
            </w:pPr>
            <w:r w:rsidRPr="002736AC">
              <w:rPr>
                <w:rStyle w:val="Normale1"/>
                <w:rFonts w:cs="Times New Roman"/>
                <w:szCs w:val="22"/>
              </w:rPr>
              <w:t>Usa la comunicazione orale per collaborare con gli altri, ad esempio nella realizzazione di giochi o prodotti, nell’elaborazione di progetti e nella formulazione di giudizi su problemi riguardanti vari ambiti culturali e sociali.</w:t>
            </w:r>
          </w:p>
          <w:p w:rsidR="0013448E" w:rsidRPr="002736AC" w:rsidRDefault="0013448E" w:rsidP="0013448E">
            <w:pPr>
              <w:pStyle w:val="Indicazioninormale"/>
              <w:numPr>
                <w:ilvl w:val="0"/>
                <w:numId w:val="16"/>
              </w:numPr>
              <w:spacing w:after="0"/>
              <w:rPr>
                <w:rStyle w:val="Normale1"/>
                <w:rFonts w:cs="Times New Roman"/>
                <w:szCs w:val="22"/>
              </w:rPr>
            </w:pPr>
            <w:r w:rsidRPr="002736AC">
              <w:rPr>
                <w:rStyle w:val="Normale1"/>
                <w:rFonts w:cs="Times New Roman"/>
                <w:szCs w:val="22"/>
              </w:rPr>
              <w:t>Ascolta e comprende testi di vario tipo "diretti" e "trasmessi" dai media, riconoscendone la fonte, il tema, le informazioni e la loro gerarchia, l’intenzione dell’emittente.</w:t>
            </w:r>
          </w:p>
          <w:p w:rsidR="0013448E" w:rsidRPr="002736AC" w:rsidRDefault="0013448E" w:rsidP="0013448E">
            <w:pPr>
              <w:pStyle w:val="Indicazioninormale"/>
              <w:numPr>
                <w:ilvl w:val="0"/>
                <w:numId w:val="16"/>
              </w:numPr>
              <w:spacing w:after="0"/>
              <w:rPr>
                <w:rStyle w:val="Normale1"/>
                <w:rFonts w:cs="Times New Roman"/>
                <w:szCs w:val="22"/>
              </w:rPr>
            </w:pPr>
            <w:r w:rsidRPr="002736AC">
              <w:rPr>
                <w:rStyle w:val="Normale1"/>
                <w:rFonts w:cs="Times New Roman"/>
                <w:szCs w:val="22"/>
              </w:rPr>
              <w:t>Espone oralmente all’insegnante e ai compagni argomenti di studio e di ricerca, anche avvalendosi di supporti specifici (schemi, mappe, presentazioni al computer, ecc.).</w:t>
            </w:r>
          </w:p>
          <w:p w:rsidR="0013448E" w:rsidRPr="002736AC" w:rsidRDefault="0013448E" w:rsidP="0013448E">
            <w:pPr>
              <w:pStyle w:val="Indicazioninormale"/>
              <w:numPr>
                <w:ilvl w:val="0"/>
                <w:numId w:val="16"/>
              </w:numPr>
              <w:spacing w:after="0"/>
              <w:rPr>
                <w:rStyle w:val="Normale1"/>
                <w:rFonts w:cs="Times New Roman"/>
                <w:szCs w:val="22"/>
              </w:rPr>
            </w:pPr>
            <w:r w:rsidRPr="00B64BD9">
              <w:rPr>
                <w:rStyle w:val="Normale1"/>
                <w:rFonts w:cs="Times New Roman"/>
                <w:b/>
                <w:szCs w:val="22"/>
              </w:rPr>
              <w:t>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w:t>
            </w:r>
            <w:r w:rsidRPr="002736AC">
              <w:rPr>
                <w:rStyle w:val="Normale1"/>
                <w:rFonts w:cs="Times New Roman"/>
                <w:szCs w:val="22"/>
              </w:rPr>
              <w:t>.</w:t>
            </w:r>
          </w:p>
          <w:p w:rsidR="0013448E" w:rsidRPr="002736AC" w:rsidRDefault="0013448E" w:rsidP="0013448E">
            <w:pPr>
              <w:pStyle w:val="Indicazioninormale"/>
              <w:numPr>
                <w:ilvl w:val="0"/>
                <w:numId w:val="16"/>
              </w:numPr>
              <w:spacing w:after="0"/>
              <w:rPr>
                <w:rStyle w:val="Normale1"/>
                <w:rFonts w:cs="Times New Roman"/>
                <w:szCs w:val="22"/>
              </w:rPr>
            </w:pPr>
            <w:r w:rsidRPr="002736AC">
              <w:rPr>
                <w:rStyle w:val="Normale1"/>
                <w:rFonts w:cs="Times New Roman"/>
                <w:szCs w:val="22"/>
              </w:rPr>
              <w:t>Legge testi letterari di vario tipo (narrativi, poetici, teatrali) e comincia a costruirne un’interpretazione, collaborando con compagni e insegnanti.</w:t>
            </w:r>
          </w:p>
          <w:p w:rsidR="0013448E" w:rsidRPr="00B64BD9" w:rsidRDefault="0013448E" w:rsidP="0013448E">
            <w:pPr>
              <w:pStyle w:val="Indicazioninormale"/>
              <w:numPr>
                <w:ilvl w:val="0"/>
                <w:numId w:val="16"/>
              </w:numPr>
              <w:spacing w:after="0"/>
              <w:rPr>
                <w:rStyle w:val="Normale1"/>
                <w:rFonts w:cs="Times New Roman"/>
                <w:b/>
                <w:szCs w:val="22"/>
              </w:rPr>
            </w:pPr>
            <w:r w:rsidRPr="00B64BD9">
              <w:rPr>
                <w:rStyle w:val="Normale1"/>
                <w:rFonts w:cs="Times New Roman"/>
                <w:b/>
                <w:szCs w:val="22"/>
              </w:rPr>
              <w:t xml:space="preserve">Scrive correttamente testi di tipo diverso (narrativo, descrittivo, espositivo, regolativo, argomentativo) adeguati a situazione, argomento, scopo, destinatario. </w:t>
            </w:r>
          </w:p>
          <w:p w:rsidR="0013448E" w:rsidRPr="00B64BD9" w:rsidRDefault="0013448E" w:rsidP="0013448E">
            <w:pPr>
              <w:pStyle w:val="Indicazioninormale"/>
              <w:numPr>
                <w:ilvl w:val="0"/>
                <w:numId w:val="16"/>
              </w:numPr>
              <w:spacing w:after="0"/>
              <w:rPr>
                <w:rStyle w:val="Normale1"/>
                <w:rFonts w:cs="Times New Roman"/>
                <w:b/>
                <w:szCs w:val="22"/>
              </w:rPr>
            </w:pPr>
            <w:r w:rsidRPr="00B64BD9">
              <w:rPr>
                <w:rStyle w:val="Normale1"/>
                <w:rFonts w:cs="Times New Roman"/>
                <w:b/>
                <w:szCs w:val="22"/>
              </w:rPr>
              <w:t xml:space="preserve">Produce testi multimediali, utilizzando in modo efficace l’accostamento dei linguaggi verbali con quelli iconici e sonori. </w:t>
            </w:r>
          </w:p>
          <w:p w:rsidR="0013448E" w:rsidRPr="002736AC" w:rsidRDefault="0013448E" w:rsidP="0013448E">
            <w:pPr>
              <w:pStyle w:val="Indicazioninormale"/>
              <w:numPr>
                <w:ilvl w:val="0"/>
                <w:numId w:val="16"/>
              </w:numPr>
              <w:spacing w:after="0"/>
              <w:rPr>
                <w:rStyle w:val="Normale1"/>
                <w:rFonts w:cs="Times New Roman"/>
                <w:szCs w:val="22"/>
              </w:rPr>
            </w:pPr>
            <w:r w:rsidRPr="002736AC">
              <w:rPr>
                <w:rStyle w:val="Normale1"/>
                <w:rFonts w:cs="Times New Roman"/>
                <w:szCs w:val="22"/>
              </w:rPr>
              <w:t xml:space="preserve">Comprende e usa in modo appropriato le parole del vocabolario di base (fondamentale; di alto uso; di alta disponibilità). </w:t>
            </w:r>
          </w:p>
          <w:p w:rsidR="0013448E" w:rsidRPr="002736AC" w:rsidRDefault="0013448E" w:rsidP="0013448E">
            <w:pPr>
              <w:pStyle w:val="Indicazioninormale"/>
              <w:numPr>
                <w:ilvl w:val="0"/>
                <w:numId w:val="16"/>
              </w:numPr>
              <w:spacing w:after="0"/>
              <w:rPr>
                <w:rStyle w:val="Normale1"/>
                <w:rFonts w:cs="Times New Roman"/>
                <w:szCs w:val="22"/>
              </w:rPr>
            </w:pPr>
            <w:r w:rsidRPr="002736AC">
              <w:rPr>
                <w:rStyle w:val="Normale1"/>
                <w:rFonts w:cs="Times New Roman"/>
                <w:szCs w:val="22"/>
              </w:rPr>
              <w:t>Riconosce e usa termini specialistici in base ai campi di discorso.</w:t>
            </w:r>
          </w:p>
          <w:p w:rsidR="0013448E" w:rsidRPr="002736AC" w:rsidRDefault="0013448E" w:rsidP="0013448E">
            <w:pPr>
              <w:pStyle w:val="Indicazioninormale"/>
              <w:numPr>
                <w:ilvl w:val="0"/>
                <w:numId w:val="16"/>
              </w:numPr>
              <w:spacing w:after="0"/>
              <w:rPr>
                <w:rStyle w:val="Normale1"/>
                <w:rFonts w:cs="Times New Roman"/>
                <w:szCs w:val="22"/>
              </w:rPr>
            </w:pPr>
            <w:r w:rsidRPr="002736AC">
              <w:rPr>
                <w:rStyle w:val="Normale1"/>
                <w:rFonts w:cs="Times New Roman"/>
                <w:szCs w:val="22"/>
              </w:rPr>
              <w:t>Adatta opportunamente i registri informale e formale in base alla situazione comunicativa e agli interlocutori, realizzando scelte lessicali adeguate.</w:t>
            </w:r>
          </w:p>
          <w:p w:rsidR="0013448E" w:rsidRPr="002736AC" w:rsidRDefault="0013448E" w:rsidP="0013448E">
            <w:pPr>
              <w:pStyle w:val="Indicazioninormale"/>
              <w:numPr>
                <w:ilvl w:val="0"/>
                <w:numId w:val="16"/>
              </w:numPr>
              <w:spacing w:after="0"/>
              <w:rPr>
                <w:rStyle w:val="Normale1"/>
                <w:rFonts w:cs="Times New Roman"/>
                <w:szCs w:val="22"/>
              </w:rPr>
            </w:pPr>
            <w:r w:rsidRPr="002736AC">
              <w:rPr>
                <w:rStyle w:val="Normale1"/>
                <w:rFonts w:cs="Times New Roman"/>
                <w:szCs w:val="22"/>
              </w:rPr>
              <w:t xml:space="preserve">Riconosce il rapporto tra varietà linguistiche/lingue diverse (plurilinguismo) e il loro uso nello spazio geografico, sociale e comunicativo </w:t>
            </w:r>
          </w:p>
          <w:p w:rsidR="0013448E" w:rsidRDefault="0013448E" w:rsidP="0013448E">
            <w:pPr>
              <w:pStyle w:val="Indicazioninormale"/>
              <w:numPr>
                <w:ilvl w:val="0"/>
                <w:numId w:val="16"/>
              </w:numPr>
              <w:spacing w:after="0"/>
              <w:rPr>
                <w:rStyle w:val="Normale1"/>
                <w:rFonts w:cs="Times New Roman"/>
                <w:szCs w:val="22"/>
              </w:rPr>
            </w:pPr>
            <w:r w:rsidRPr="002736AC">
              <w:rPr>
                <w:rStyle w:val="Normale1"/>
                <w:rFonts w:cs="Times New Roman"/>
                <w:szCs w:val="22"/>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p w:rsidR="0013448E" w:rsidRDefault="0013448E" w:rsidP="0013448E">
            <w:pPr>
              <w:pStyle w:val="Indicazioninormale"/>
              <w:spacing w:after="0"/>
              <w:rPr>
                <w:rStyle w:val="Normale1"/>
                <w:rFonts w:cs="Times New Roman"/>
                <w:szCs w:val="22"/>
              </w:rPr>
            </w:pPr>
          </w:p>
          <w:p w:rsidR="0013448E" w:rsidRPr="002736AC" w:rsidRDefault="0013448E" w:rsidP="0013448E">
            <w:pPr>
              <w:pStyle w:val="Indicazioninormale"/>
              <w:spacing w:after="0"/>
              <w:rPr>
                <w:rStyle w:val="Normale1"/>
                <w:rFonts w:cs="Times New Roman"/>
                <w:szCs w:val="22"/>
              </w:rPr>
            </w:pPr>
          </w:p>
        </w:tc>
      </w:tr>
    </w:tbl>
    <w:p w:rsidR="0013448E" w:rsidRPr="002736AC" w:rsidRDefault="0013448E" w:rsidP="0013448E">
      <w:pPr>
        <w:pStyle w:val="Indicazioninormale"/>
        <w:spacing w:after="0"/>
        <w:rPr>
          <w:rStyle w:val="Normale1"/>
          <w:rFonts w:cs="Times New Roman"/>
          <w:szCs w:val="22"/>
        </w:rPr>
      </w:pPr>
    </w:p>
    <w:p w:rsidR="0013448E" w:rsidRPr="002736AC" w:rsidRDefault="0013448E" w:rsidP="0013448E">
      <w:pPr>
        <w:pStyle w:val="Indicazioninormale"/>
        <w:spacing w:after="0"/>
        <w:rPr>
          <w:rStyle w:val="Normale1"/>
          <w:rFonts w:cs="Times New Roman"/>
          <w:b/>
          <w:szCs w:val="22"/>
        </w:rPr>
      </w:pPr>
      <w:r w:rsidRPr="0013448E">
        <w:rPr>
          <w:rStyle w:val="Normale1"/>
          <w:rFonts w:cs="Times New Roman"/>
          <w:b/>
          <w:szCs w:val="22"/>
          <w:highlight w:val="yellow"/>
        </w:rPr>
        <w:t>Obiettivi di apprendimento al termine della classe terza della scuola secondaria di primo grado</w:t>
      </w:r>
    </w:p>
    <w:p w:rsidR="0013448E" w:rsidRPr="002736AC" w:rsidRDefault="0013448E" w:rsidP="0013448E">
      <w:pPr>
        <w:pStyle w:val="Indicazioninormale"/>
        <w:spacing w:after="0"/>
        <w:rPr>
          <w:rStyle w:val="Normale1"/>
          <w:rFonts w:cs="Times New Roman"/>
          <w:szCs w:val="22"/>
        </w:rPr>
      </w:pPr>
    </w:p>
    <w:p w:rsidR="0013448E" w:rsidRPr="002736AC" w:rsidRDefault="0013448E" w:rsidP="0013448E">
      <w:pPr>
        <w:pStyle w:val="Indicazioninormale"/>
        <w:spacing w:after="0"/>
        <w:rPr>
          <w:rStyle w:val="Normale1"/>
          <w:rFonts w:cs="Times New Roman"/>
          <w:i/>
          <w:szCs w:val="22"/>
        </w:rPr>
      </w:pPr>
      <w:r w:rsidRPr="002736AC">
        <w:rPr>
          <w:rStyle w:val="Normale1"/>
          <w:rFonts w:cs="Times New Roman"/>
          <w:i/>
          <w:szCs w:val="22"/>
        </w:rPr>
        <w:t>Ascolto e parlato</w:t>
      </w:r>
    </w:p>
    <w:p w:rsidR="0013448E" w:rsidRPr="002736AC" w:rsidRDefault="0013448E" w:rsidP="0013448E">
      <w:pPr>
        <w:pStyle w:val="Indicazioninormale"/>
        <w:numPr>
          <w:ilvl w:val="0"/>
          <w:numId w:val="12"/>
        </w:numPr>
        <w:spacing w:after="0"/>
        <w:ind w:left="709"/>
        <w:rPr>
          <w:rStyle w:val="Normale1"/>
          <w:rFonts w:cs="Times New Roman"/>
          <w:szCs w:val="22"/>
        </w:rPr>
      </w:pPr>
      <w:r w:rsidRPr="002736AC">
        <w:rPr>
          <w:rStyle w:val="Normale1"/>
          <w:rFonts w:cs="Times New Roman"/>
          <w:szCs w:val="22"/>
        </w:rPr>
        <w:t>Ascoltare testi prodotti da altri, anche trasmessi dai media, riconoscendone la fonte e individuando scopo, argomento, informazioni principali e punto di vista dell’emittente.</w:t>
      </w:r>
    </w:p>
    <w:p w:rsidR="0013448E" w:rsidRPr="002736AC" w:rsidRDefault="0013448E" w:rsidP="0013448E">
      <w:pPr>
        <w:pStyle w:val="Indicazioninormale"/>
        <w:numPr>
          <w:ilvl w:val="0"/>
          <w:numId w:val="12"/>
        </w:numPr>
        <w:spacing w:after="0"/>
        <w:ind w:left="709"/>
        <w:rPr>
          <w:rStyle w:val="Normale1"/>
          <w:rFonts w:cs="Times New Roman"/>
          <w:szCs w:val="22"/>
        </w:rPr>
      </w:pPr>
      <w:r w:rsidRPr="002736AC">
        <w:rPr>
          <w:rStyle w:val="Normale1"/>
          <w:rFonts w:cs="Times New Roman"/>
          <w:szCs w:val="22"/>
        </w:rPr>
        <w:t>Intervenire in una conversazione o in una discussione, di classe o di gruppo, con pertinenza e coerenza, rispettando tempi e turni di parola e fornendo un positivo contributo personale.</w:t>
      </w:r>
    </w:p>
    <w:p w:rsidR="0013448E" w:rsidRPr="002736AC" w:rsidRDefault="0013448E" w:rsidP="0013448E">
      <w:pPr>
        <w:numPr>
          <w:ilvl w:val="0"/>
          <w:numId w:val="12"/>
        </w:numPr>
        <w:ind w:left="709"/>
        <w:jc w:val="both"/>
        <w:rPr>
          <w:rFonts w:ascii="Times New Roman" w:hAnsi="Times New Roman"/>
        </w:rPr>
      </w:pPr>
      <w:r w:rsidRPr="002736AC">
        <w:rPr>
          <w:rFonts w:ascii="Times New Roman" w:hAnsi="Times New Roman"/>
        </w:rPr>
        <w:t>Utilizzare le proprie conoscenze sui tipi di testo per adottare strategie funzionali a comprendere durante l’ascolto.</w:t>
      </w:r>
    </w:p>
    <w:p w:rsidR="0013448E" w:rsidRPr="002736AC" w:rsidRDefault="0013448E" w:rsidP="0013448E">
      <w:pPr>
        <w:numPr>
          <w:ilvl w:val="0"/>
          <w:numId w:val="12"/>
        </w:numPr>
        <w:ind w:left="709"/>
        <w:jc w:val="both"/>
        <w:rPr>
          <w:rFonts w:ascii="Times New Roman" w:hAnsi="Times New Roman"/>
        </w:rPr>
      </w:pPr>
      <w:r w:rsidRPr="002736AC">
        <w:rPr>
          <w:rFonts w:ascii="Times New Roman" w:hAnsi="Times New Roman"/>
        </w:rPr>
        <w:t xml:space="preserve">Ascoltare testi applicando tecniche di supporto alla comprensione: durante l’ascolto (presa di appunti, parole-chiave, brevi frasi riassuntive, segni convenzionali) e dopo l’ascolto (rielaborazione degli appunti, esplicitazione delle parole chiave, ecc.). </w:t>
      </w:r>
    </w:p>
    <w:p w:rsidR="0013448E" w:rsidRPr="002736AC" w:rsidRDefault="0013448E" w:rsidP="0013448E">
      <w:pPr>
        <w:numPr>
          <w:ilvl w:val="0"/>
          <w:numId w:val="12"/>
        </w:numPr>
        <w:ind w:left="709"/>
        <w:jc w:val="both"/>
        <w:rPr>
          <w:rFonts w:ascii="Times New Roman" w:hAnsi="Times New Roman"/>
        </w:rPr>
      </w:pPr>
      <w:r w:rsidRPr="002736AC">
        <w:rPr>
          <w:rFonts w:ascii="Times New Roman" w:hAnsi="Times New Roman"/>
        </w:rPr>
        <w:t>Riconoscere, all’ascolto, alcuni elementi ritmici e sonori del testo poetico.</w:t>
      </w:r>
    </w:p>
    <w:p w:rsidR="0013448E" w:rsidRPr="002736AC" w:rsidRDefault="0013448E" w:rsidP="0013448E">
      <w:pPr>
        <w:pStyle w:val="Indicazioninormale"/>
        <w:numPr>
          <w:ilvl w:val="0"/>
          <w:numId w:val="12"/>
        </w:numPr>
        <w:spacing w:after="0"/>
        <w:ind w:left="709"/>
        <w:rPr>
          <w:rStyle w:val="Normale1"/>
          <w:rFonts w:cs="Times New Roman"/>
          <w:szCs w:val="22"/>
        </w:rPr>
      </w:pPr>
      <w:r w:rsidRPr="002736AC">
        <w:rPr>
          <w:rStyle w:val="Normale1"/>
          <w:rFonts w:cs="Times New Roman"/>
          <w:szCs w:val="22"/>
        </w:rPr>
        <w:t>Narrare esperienze, eventi, trame selezionando informazioni significative in base allo scopo, ordinandole in base a un criterio logico-cronologico, esplicitandole in modo chiaro ed esauriente e usando un registro adeguato all’argomento e alla situazione.</w:t>
      </w:r>
    </w:p>
    <w:p w:rsidR="0013448E" w:rsidRPr="002736AC" w:rsidRDefault="0013448E" w:rsidP="0013448E">
      <w:pPr>
        <w:pStyle w:val="Indicazioninormale"/>
        <w:numPr>
          <w:ilvl w:val="0"/>
          <w:numId w:val="12"/>
        </w:numPr>
        <w:spacing w:after="0"/>
        <w:ind w:left="709"/>
        <w:rPr>
          <w:rStyle w:val="Normale1"/>
          <w:rFonts w:cs="Times New Roman"/>
          <w:szCs w:val="22"/>
        </w:rPr>
      </w:pPr>
      <w:r w:rsidRPr="002736AC">
        <w:rPr>
          <w:rStyle w:val="Normale1"/>
          <w:rFonts w:cs="Times New Roman"/>
          <w:szCs w:val="22"/>
        </w:rPr>
        <w:t>Descrivere oggetti, luoghi, persone e personaggi, esporre procedure selezionando le informazioni significative in base allo scopo</w:t>
      </w:r>
      <w:r w:rsidRPr="002736AC">
        <w:rPr>
          <w:rFonts w:ascii="Times New Roman" w:hAnsi="Times New Roman" w:cs="Times New Roman"/>
          <w:sz w:val="22"/>
          <w:szCs w:val="22"/>
        </w:rPr>
        <w:t xml:space="preserve"> </w:t>
      </w:r>
      <w:r w:rsidRPr="002736AC">
        <w:rPr>
          <w:rStyle w:val="Normale1"/>
          <w:rFonts w:cs="Times New Roman"/>
          <w:szCs w:val="22"/>
        </w:rPr>
        <w:t>e usando un lessico adeguato all’argomento e alla situazione.</w:t>
      </w:r>
    </w:p>
    <w:p w:rsidR="0013448E" w:rsidRPr="002736AC" w:rsidRDefault="0013448E" w:rsidP="0013448E">
      <w:pPr>
        <w:pStyle w:val="Indicazioninormale"/>
        <w:numPr>
          <w:ilvl w:val="0"/>
          <w:numId w:val="12"/>
        </w:numPr>
        <w:spacing w:after="0"/>
        <w:ind w:left="709"/>
        <w:rPr>
          <w:rStyle w:val="Normale1"/>
          <w:rFonts w:cs="Times New Roman"/>
          <w:szCs w:val="22"/>
        </w:rPr>
      </w:pPr>
      <w:r w:rsidRPr="002736AC">
        <w:rPr>
          <w:rFonts w:ascii="Times New Roman" w:hAnsi="Times New Roman" w:cs="Times New Roman"/>
          <w:sz w:val="22"/>
          <w:szCs w:val="22"/>
        </w:rPr>
        <w:t>Riferire oralmente su un argomento di studio esplicitando lo scopo e presentandolo in modo chiaro: esporre le informazioni secondo un ordine prestabilito e coerente, usare un registro adeguato all’argomento e alla situazione, controllare il lessico specifico, precisare le fonti e servirsi eventualmente di materiali di supporto (cartine, tabelle, grafici).</w:t>
      </w:r>
    </w:p>
    <w:p w:rsidR="0013448E" w:rsidRPr="002736AC" w:rsidRDefault="0013448E" w:rsidP="0013448E">
      <w:pPr>
        <w:pStyle w:val="Indicazioninormale"/>
        <w:numPr>
          <w:ilvl w:val="0"/>
          <w:numId w:val="12"/>
        </w:numPr>
        <w:spacing w:after="0"/>
        <w:ind w:left="709"/>
        <w:rPr>
          <w:rStyle w:val="Normale1"/>
          <w:rFonts w:cs="Times New Roman"/>
          <w:szCs w:val="22"/>
        </w:rPr>
      </w:pPr>
      <w:r w:rsidRPr="002736AC">
        <w:rPr>
          <w:rStyle w:val="Normale1"/>
          <w:rFonts w:cs="Times New Roman"/>
          <w:szCs w:val="22"/>
        </w:rPr>
        <w:t>Argomentare la propria tesi su un tema affrontato nello studio e nel dialogo in classe con dati pertinenti e motivazioni valide.</w:t>
      </w:r>
    </w:p>
    <w:p w:rsidR="0013448E" w:rsidRPr="002736AC" w:rsidRDefault="0013448E" w:rsidP="0013448E">
      <w:pPr>
        <w:pStyle w:val="Indicazioninormale"/>
        <w:spacing w:after="0"/>
        <w:rPr>
          <w:rStyle w:val="Normale1"/>
          <w:rFonts w:cs="Times New Roman"/>
          <w:szCs w:val="22"/>
        </w:rPr>
      </w:pPr>
    </w:p>
    <w:p w:rsidR="0013448E" w:rsidRPr="002736AC" w:rsidRDefault="0013448E" w:rsidP="0013448E">
      <w:pPr>
        <w:pStyle w:val="Indicazioninormale"/>
        <w:spacing w:after="0"/>
        <w:rPr>
          <w:rStyle w:val="Normale1"/>
          <w:rFonts w:cs="Times New Roman"/>
          <w:i/>
          <w:szCs w:val="22"/>
        </w:rPr>
      </w:pPr>
      <w:r w:rsidRPr="002736AC">
        <w:rPr>
          <w:rStyle w:val="Normale1"/>
          <w:rFonts w:cs="Times New Roman"/>
          <w:i/>
          <w:szCs w:val="22"/>
        </w:rPr>
        <w:t>Lettura</w:t>
      </w:r>
    </w:p>
    <w:p w:rsidR="0013448E" w:rsidRPr="002736AC" w:rsidRDefault="0013448E" w:rsidP="0013448E">
      <w:pPr>
        <w:numPr>
          <w:ilvl w:val="0"/>
          <w:numId w:val="13"/>
        </w:numPr>
        <w:ind w:left="709"/>
        <w:jc w:val="both"/>
        <w:rPr>
          <w:rFonts w:ascii="Times New Roman" w:hAnsi="Times New Roman"/>
        </w:rPr>
      </w:pPr>
      <w:r w:rsidRPr="002736AC">
        <w:rPr>
          <w:rFonts w:ascii="Times New Roman" w:hAnsi="Times New Roman"/>
        </w:rPr>
        <w:t xml:space="preserve">Leggere ad alta voce in modo espressivo testi noti raggruppando le parole legate dal significato e usando pause e intonazioni per seguire lo sviluppo del testo e permettere a chi ascolta di capire. </w:t>
      </w:r>
    </w:p>
    <w:p w:rsidR="0013448E" w:rsidRPr="002736AC" w:rsidRDefault="0013448E" w:rsidP="0013448E">
      <w:pPr>
        <w:numPr>
          <w:ilvl w:val="0"/>
          <w:numId w:val="13"/>
        </w:numPr>
        <w:ind w:left="709"/>
        <w:jc w:val="both"/>
        <w:rPr>
          <w:rFonts w:ascii="Times New Roman" w:hAnsi="Times New Roman"/>
        </w:rPr>
      </w:pPr>
      <w:r w:rsidRPr="002736AC">
        <w:rPr>
          <w:rFonts w:ascii="Times New Roman" w:hAnsi="Times New Roman"/>
        </w:rPr>
        <w:t>Leggere in modalità silenziosa testi di varia natura e provenienza applicando tecniche di supporto alla comprensione (sottolineature, note a margine, appunti) e mettendo in atto strategie differenziate (lettura selettiva, orientativa, analitica).</w:t>
      </w:r>
    </w:p>
    <w:p w:rsidR="0013448E" w:rsidRPr="002736AC" w:rsidRDefault="0013448E" w:rsidP="0013448E">
      <w:pPr>
        <w:pStyle w:val="Indicazioninormale"/>
        <w:numPr>
          <w:ilvl w:val="0"/>
          <w:numId w:val="13"/>
        </w:numPr>
        <w:spacing w:after="0"/>
        <w:ind w:left="709"/>
        <w:rPr>
          <w:rStyle w:val="Normale1"/>
          <w:rFonts w:cs="Times New Roman"/>
          <w:bCs w:val="0"/>
          <w:szCs w:val="22"/>
        </w:rPr>
      </w:pPr>
      <w:r w:rsidRPr="002736AC">
        <w:rPr>
          <w:rStyle w:val="Normale1"/>
          <w:rFonts w:cs="Times New Roman"/>
          <w:bCs w:val="0"/>
          <w:szCs w:val="22"/>
        </w:rPr>
        <w:t>Utilizzare testi funzionali di vario tipo per affrontare situazioni della vita quotidiana.</w:t>
      </w:r>
    </w:p>
    <w:p w:rsidR="0013448E" w:rsidRPr="002736AC" w:rsidRDefault="0013448E" w:rsidP="0013448E">
      <w:pPr>
        <w:pStyle w:val="Indicazioninormale"/>
        <w:numPr>
          <w:ilvl w:val="0"/>
          <w:numId w:val="13"/>
        </w:numPr>
        <w:spacing w:after="0"/>
        <w:ind w:left="709"/>
        <w:rPr>
          <w:rStyle w:val="Normale1"/>
          <w:rFonts w:cs="Times New Roman"/>
          <w:b/>
          <w:bCs w:val="0"/>
          <w:szCs w:val="22"/>
        </w:rPr>
      </w:pPr>
      <w:r w:rsidRPr="002736AC">
        <w:rPr>
          <w:rStyle w:val="Normale1"/>
          <w:rFonts w:cs="Times New Roman"/>
          <w:bCs w:val="0"/>
          <w:szCs w:val="22"/>
        </w:rPr>
        <w:t>Ricavare informazioni esplicite e implicite da testi espositivi</w:t>
      </w:r>
      <w:r w:rsidRPr="002736AC" w:rsidDel="003E4F97">
        <w:rPr>
          <w:rStyle w:val="Normale1"/>
          <w:rFonts w:cs="Times New Roman"/>
          <w:bCs w:val="0"/>
          <w:szCs w:val="22"/>
        </w:rPr>
        <w:t>,</w:t>
      </w:r>
      <w:r w:rsidRPr="002736AC">
        <w:rPr>
          <w:rStyle w:val="Normale1"/>
          <w:rFonts w:cs="Times New Roman"/>
          <w:bCs w:val="0"/>
          <w:szCs w:val="22"/>
        </w:rPr>
        <w:t xml:space="preserve"> per documentarsi su un argomento specifico o per realizzare scopi pratici.</w:t>
      </w:r>
    </w:p>
    <w:p w:rsidR="0013448E" w:rsidRPr="002736AC" w:rsidRDefault="0013448E" w:rsidP="0013448E">
      <w:pPr>
        <w:numPr>
          <w:ilvl w:val="0"/>
          <w:numId w:val="13"/>
        </w:numPr>
        <w:ind w:left="709"/>
        <w:jc w:val="both"/>
        <w:rPr>
          <w:rFonts w:ascii="Times New Roman" w:hAnsi="Times New Roman"/>
        </w:rPr>
      </w:pPr>
      <w:r w:rsidRPr="002736AC">
        <w:rPr>
          <w:rFonts w:ascii="Times New Roman" w:hAnsi="Times New Roman"/>
        </w:rPr>
        <w:t xml:space="preserve">Ricavare informazioni sfruttando le varie parti di un manuale di studio: indice, capitoli, titoli, sommari, testi, riquadri, immagini, didascalie, apparati grafici. </w:t>
      </w:r>
    </w:p>
    <w:p w:rsidR="0013448E" w:rsidRPr="002736AC" w:rsidRDefault="0013448E" w:rsidP="0013448E">
      <w:pPr>
        <w:numPr>
          <w:ilvl w:val="0"/>
          <w:numId w:val="13"/>
        </w:numPr>
        <w:ind w:left="709"/>
        <w:jc w:val="both"/>
        <w:rPr>
          <w:rFonts w:ascii="Times New Roman" w:hAnsi="Times New Roman"/>
        </w:rPr>
      </w:pPr>
      <w:r w:rsidRPr="002736AC">
        <w:rPr>
          <w:rStyle w:val="Normale1"/>
        </w:rPr>
        <w:t>Confrontare, su uno stesso argomento, informazioni ricavabili da più fonti, selezionando quelle ritenute più significative ed affidabili.</w:t>
      </w:r>
      <w:r w:rsidRPr="002736AC">
        <w:rPr>
          <w:rFonts w:ascii="Times New Roman" w:hAnsi="Times New Roman"/>
        </w:rPr>
        <w:t xml:space="preserve"> Riformulare in modo sintetico le informazioni selezionate e riorganizzarle in modo personale (liste di argomenti, riassunti schematici, mappe, tabelle).</w:t>
      </w:r>
    </w:p>
    <w:p w:rsidR="0013448E" w:rsidRPr="002736AC" w:rsidRDefault="0013448E" w:rsidP="0013448E">
      <w:pPr>
        <w:pStyle w:val="Indicazioninormale"/>
        <w:numPr>
          <w:ilvl w:val="0"/>
          <w:numId w:val="13"/>
        </w:numPr>
        <w:spacing w:after="0"/>
        <w:ind w:left="709"/>
        <w:rPr>
          <w:rStyle w:val="Normale1"/>
          <w:rFonts w:cs="Times New Roman"/>
          <w:szCs w:val="22"/>
        </w:rPr>
      </w:pPr>
      <w:r w:rsidRPr="002736AC">
        <w:rPr>
          <w:rStyle w:val="Normale1"/>
          <w:rFonts w:cs="Times New Roman"/>
          <w:szCs w:val="22"/>
        </w:rPr>
        <w:t>Comprendere testi descrittivi, individuando gli elementi della descrizione, la loro collocazione nello spazio e il punto di vista dell’osservatore.</w:t>
      </w:r>
    </w:p>
    <w:p w:rsidR="0013448E" w:rsidRPr="002736AC" w:rsidRDefault="0013448E" w:rsidP="0013448E">
      <w:pPr>
        <w:pStyle w:val="Indicazioninormale"/>
        <w:numPr>
          <w:ilvl w:val="0"/>
          <w:numId w:val="13"/>
        </w:numPr>
        <w:spacing w:after="0"/>
        <w:ind w:left="709"/>
        <w:rPr>
          <w:rStyle w:val="Normale1"/>
          <w:rFonts w:cs="Times New Roman"/>
          <w:b/>
          <w:bCs w:val="0"/>
          <w:szCs w:val="22"/>
        </w:rPr>
      </w:pPr>
      <w:r w:rsidRPr="002736AC">
        <w:rPr>
          <w:rStyle w:val="Normale1"/>
          <w:rFonts w:cs="Times New Roman"/>
          <w:bCs w:val="0"/>
          <w:szCs w:val="22"/>
        </w:rPr>
        <w:t>Leggere semplici testi argomentativi e</w:t>
      </w:r>
      <w:r w:rsidRPr="002736AC">
        <w:rPr>
          <w:rStyle w:val="Normale1"/>
          <w:rFonts w:cs="Times New Roman"/>
          <w:b/>
          <w:bCs w:val="0"/>
          <w:szCs w:val="22"/>
        </w:rPr>
        <w:t xml:space="preserve"> </w:t>
      </w:r>
      <w:r w:rsidRPr="002736AC">
        <w:rPr>
          <w:rStyle w:val="Normale1"/>
          <w:rFonts w:cs="Times New Roman"/>
          <w:bCs w:val="0"/>
          <w:szCs w:val="22"/>
        </w:rPr>
        <w:t>individuare tesi centrale e argomenti a sostegno, valutandone la pertinenza e la validità.</w:t>
      </w:r>
    </w:p>
    <w:p w:rsidR="0013448E" w:rsidRPr="002736AC" w:rsidRDefault="0013448E" w:rsidP="0013448E">
      <w:pPr>
        <w:pStyle w:val="Indicazioninormale"/>
        <w:numPr>
          <w:ilvl w:val="0"/>
          <w:numId w:val="13"/>
        </w:numPr>
        <w:spacing w:after="0"/>
        <w:ind w:left="709"/>
        <w:rPr>
          <w:rStyle w:val="Normale1"/>
          <w:rFonts w:cs="Times New Roman"/>
          <w:b/>
          <w:bCs w:val="0"/>
          <w:szCs w:val="22"/>
        </w:rPr>
      </w:pPr>
      <w:r w:rsidRPr="002736AC">
        <w:rPr>
          <w:rFonts w:ascii="Times New Roman" w:hAnsi="Times New Roman" w:cs="Times New Roman"/>
          <w:sz w:val="22"/>
          <w:szCs w:val="22"/>
        </w:rPr>
        <w:t xml:space="preserve">Leggere </w:t>
      </w:r>
      <w:r w:rsidRPr="002736AC">
        <w:rPr>
          <w:rStyle w:val="Normale1"/>
          <w:rFonts w:cs="Times New Roman"/>
          <w:bCs w:val="0"/>
          <w:szCs w:val="22"/>
        </w:rPr>
        <w:t>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Formulare in collaborazione con i compagni ipotesi interpretative fondate sul testo.</w:t>
      </w:r>
    </w:p>
    <w:p w:rsidR="0013448E" w:rsidRPr="002736AC" w:rsidRDefault="0013448E" w:rsidP="0013448E">
      <w:pPr>
        <w:pStyle w:val="Indicazioninormale"/>
        <w:spacing w:after="0"/>
        <w:rPr>
          <w:rStyle w:val="Normale1"/>
          <w:rFonts w:cs="Times New Roman"/>
          <w:i/>
          <w:szCs w:val="22"/>
        </w:rPr>
      </w:pPr>
    </w:p>
    <w:p w:rsidR="0013448E" w:rsidRPr="002736AC" w:rsidRDefault="0013448E" w:rsidP="0013448E">
      <w:pPr>
        <w:pStyle w:val="Indicazioninormale"/>
        <w:spacing w:after="0"/>
        <w:rPr>
          <w:rStyle w:val="Normale1"/>
          <w:rFonts w:cs="Times New Roman"/>
          <w:i/>
          <w:szCs w:val="22"/>
        </w:rPr>
      </w:pPr>
      <w:r w:rsidRPr="002736AC">
        <w:rPr>
          <w:rStyle w:val="Normale1"/>
          <w:rFonts w:cs="Times New Roman"/>
          <w:i/>
          <w:szCs w:val="22"/>
        </w:rPr>
        <w:t>Scrittura</w:t>
      </w:r>
    </w:p>
    <w:p w:rsidR="0013448E" w:rsidRPr="002736AC" w:rsidRDefault="0013448E" w:rsidP="0013448E">
      <w:pPr>
        <w:pStyle w:val="Indicazioninormale"/>
        <w:numPr>
          <w:ilvl w:val="0"/>
          <w:numId w:val="14"/>
        </w:numPr>
        <w:spacing w:after="0"/>
        <w:ind w:left="709"/>
        <w:rPr>
          <w:rFonts w:ascii="Times New Roman" w:hAnsi="Times New Roman" w:cs="Times New Roman"/>
          <w:sz w:val="22"/>
          <w:szCs w:val="22"/>
        </w:rPr>
      </w:pPr>
      <w:r w:rsidRPr="002736AC">
        <w:rPr>
          <w:rStyle w:val="Normale1"/>
          <w:rFonts w:cs="Times New Roman"/>
          <w:szCs w:val="22"/>
        </w:rPr>
        <w:t>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w:t>
      </w:r>
      <w:r w:rsidRPr="002736AC">
        <w:rPr>
          <w:rFonts w:ascii="Times New Roman" w:hAnsi="Times New Roman" w:cs="Times New Roman"/>
          <w:sz w:val="22"/>
          <w:szCs w:val="22"/>
        </w:rPr>
        <w:t xml:space="preserve"> </w:t>
      </w:r>
    </w:p>
    <w:p w:rsidR="0013448E" w:rsidRPr="002736AC" w:rsidRDefault="0013448E" w:rsidP="0013448E">
      <w:pPr>
        <w:pStyle w:val="Indicazioninormale"/>
        <w:numPr>
          <w:ilvl w:val="0"/>
          <w:numId w:val="14"/>
        </w:numPr>
        <w:spacing w:after="0"/>
        <w:ind w:left="709"/>
        <w:rPr>
          <w:rStyle w:val="Normale1"/>
          <w:rFonts w:cs="Times New Roman"/>
          <w:szCs w:val="22"/>
        </w:rPr>
      </w:pPr>
      <w:r w:rsidRPr="002736AC">
        <w:rPr>
          <w:rStyle w:val="Normale1"/>
          <w:rFonts w:cs="Times New Roman"/>
          <w:szCs w:val="22"/>
        </w:rPr>
        <w:t xml:space="preserve">Scrivere testi di tipo diverso (narrativo, descrittivo, espositivo, regolativo, argomentativo) corretti dal punto di vista morfosintattico, lessicale, ortografico, coerenti e coesi, adeguati allo scopo e al destinatario. </w:t>
      </w:r>
    </w:p>
    <w:p w:rsidR="0013448E" w:rsidRPr="002736AC" w:rsidRDefault="0013448E" w:rsidP="0013448E">
      <w:pPr>
        <w:pStyle w:val="Indicazioninormale"/>
        <w:numPr>
          <w:ilvl w:val="0"/>
          <w:numId w:val="14"/>
        </w:numPr>
        <w:spacing w:after="0"/>
        <w:ind w:left="709"/>
        <w:rPr>
          <w:rFonts w:ascii="Times New Roman" w:hAnsi="Times New Roman" w:cs="Times New Roman"/>
          <w:sz w:val="22"/>
          <w:szCs w:val="22"/>
        </w:rPr>
      </w:pPr>
      <w:r w:rsidRPr="002736AC">
        <w:rPr>
          <w:rStyle w:val="Normale1"/>
          <w:rFonts w:cs="Times New Roman"/>
          <w:szCs w:val="22"/>
        </w:rPr>
        <w:t>Scrivere testi di forma diversa (ad es. istruzioni per l’uso, lettere private e pubbliche, diari personali e di bordo, dialoghi, articoli di cronaca, recensioni, commenti, argomentazioni) sulla base di modelli sperimentati, adeguandoli</w:t>
      </w:r>
      <w:r w:rsidRPr="002736AC">
        <w:rPr>
          <w:rFonts w:ascii="Times New Roman" w:hAnsi="Times New Roman" w:cs="Times New Roman"/>
          <w:sz w:val="22"/>
          <w:szCs w:val="22"/>
        </w:rPr>
        <w:t xml:space="preserve"> a situazione, argomento, scopo, destinatario, e selezionando il registro più adeguato.</w:t>
      </w:r>
    </w:p>
    <w:p w:rsidR="0013448E" w:rsidRPr="002736AC" w:rsidRDefault="0013448E" w:rsidP="0013448E">
      <w:pPr>
        <w:pStyle w:val="Indicazioninormale"/>
        <w:numPr>
          <w:ilvl w:val="0"/>
          <w:numId w:val="14"/>
        </w:numPr>
        <w:spacing w:after="0"/>
        <w:ind w:left="709"/>
        <w:rPr>
          <w:rFonts w:ascii="Times New Roman" w:hAnsi="Times New Roman" w:cs="Times New Roman"/>
          <w:sz w:val="22"/>
          <w:szCs w:val="22"/>
        </w:rPr>
      </w:pPr>
      <w:r w:rsidRPr="002736AC">
        <w:rPr>
          <w:rStyle w:val="Normale1"/>
          <w:szCs w:val="22"/>
        </w:rPr>
        <w:t>Utilizzare nei propri testi, sotto forma di citazione esplicita e/o di parafrasi, parti di testi prodotti da altri e tratti da fonti diverse.</w:t>
      </w:r>
      <w:r w:rsidRPr="002736AC">
        <w:rPr>
          <w:rFonts w:ascii="Times New Roman" w:hAnsi="Times New Roman"/>
          <w:sz w:val="22"/>
          <w:szCs w:val="22"/>
        </w:rPr>
        <w:t xml:space="preserve"> </w:t>
      </w:r>
    </w:p>
    <w:p w:rsidR="0013448E" w:rsidRPr="002736AC" w:rsidRDefault="0013448E" w:rsidP="0013448E">
      <w:pPr>
        <w:pStyle w:val="Indicazioninormale"/>
        <w:numPr>
          <w:ilvl w:val="0"/>
          <w:numId w:val="14"/>
        </w:numPr>
        <w:spacing w:after="0"/>
        <w:ind w:left="709"/>
        <w:rPr>
          <w:rStyle w:val="Normale1"/>
          <w:rFonts w:cs="Times New Roman"/>
          <w:szCs w:val="22"/>
        </w:rPr>
      </w:pPr>
      <w:r w:rsidRPr="002736AC">
        <w:rPr>
          <w:rFonts w:ascii="Times New Roman" w:hAnsi="Times New Roman"/>
          <w:sz w:val="22"/>
          <w:szCs w:val="22"/>
        </w:rPr>
        <w:t>Scrivere sintesi, anche sotto forma di schemi, di testi ascoltati o letti in vista di scopi specifici.</w:t>
      </w:r>
      <w:r w:rsidRPr="002736AC">
        <w:rPr>
          <w:rStyle w:val="Normale1"/>
          <w:rFonts w:cs="Times New Roman"/>
          <w:szCs w:val="22"/>
        </w:rPr>
        <w:t xml:space="preserve"> </w:t>
      </w:r>
    </w:p>
    <w:p w:rsidR="0013448E" w:rsidRPr="002736AC" w:rsidRDefault="0013448E" w:rsidP="0013448E">
      <w:pPr>
        <w:pStyle w:val="Indicazioninormale"/>
        <w:numPr>
          <w:ilvl w:val="0"/>
          <w:numId w:val="14"/>
        </w:numPr>
        <w:spacing w:after="0"/>
        <w:ind w:left="709"/>
        <w:rPr>
          <w:rStyle w:val="Normale1"/>
          <w:rFonts w:cs="Times New Roman"/>
          <w:szCs w:val="22"/>
        </w:rPr>
      </w:pPr>
      <w:r w:rsidRPr="002736AC">
        <w:rPr>
          <w:rStyle w:val="Normale1"/>
          <w:rFonts w:cs="Times New Roman"/>
          <w:szCs w:val="22"/>
        </w:rPr>
        <w:t>Utilizzare la videoscrittura per i propri testi, curandone l’impaginazione; scrivere testi digitali (ad es. e-mail, post di blog, presentazioni), anche come supporto all’esposizione orale.</w:t>
      </w:r>
    </w:p>
    <w:p w:rsidR="0013448E" w:rsidRPr="002736AC" w:rsidRDefault="0013448E" w:rsidP="0013448E">
      <w:pPr>
        <w:pStyle w:val="Indicazioninormale"/>
        <w:numPr>
          <w:ilvl w:val="0"/>
          <w:numId w:val="14"/>
        </w:numPr>
        <w:spacing w:after="0"/>
        <w:ind w:left="709"/>
        <w:rPr>
          <w:rStyle w:val="Normale1"/>
          <w:rFonts w:cs="Times New Roman"/>
          <w:szCs w:val="22"/>
        </w:rPr>
      </w:pPr>
      <w:r w:rsidRPr="002736AC">
        <w:rPr>
          <w:rStyle w:val="Normale1"/>
          <w:rFonts w:cs="Times New Roman"/>
          <w:szCs w:val="22"/>
        </w:rPr>
        <w:t>Realizzare forme diverse di scrittura creativa, in prosa e in versi (ad es. giochi linguistici, riscritture di testi narrativi con cambiamento del punto di vista); scrivere o inventare testi teatrali, per un’eventuale messa in scena.</w:t>
      </w:r>
    </w:p>
    <w:p w:rsidR="0013448E" w:rsidRPr="002736AC" w:rsidRDefault="0013448E" w:rsidP="0013448E">
      <w:pPr>
        <w:pStyle w:val="Indicazioninormale"/>
        <w:spacing w:after="0"/>
        <w:ind w:left="709" w:firstLine="0"/>
        <w:rPr>
          <w:rStyle w:val="Normale1"/>
          <w:rFonts w:cs="Times New Roman"/>
          <w:szCs w:val="22"/>
        </w:rPr>
      </w:pPr>
    </w:p>
    <w:p w:rsidR="0013448E" w:rsidRPr="002736AC" w:rsidRDefault="0013448E" w:rsidP="0013448E">
      <w:pPr>
        <w:pStyle w:val="Indicazioninormale"/>
        <w:spacing w:after="0"/>
        <w:rPr>
          <w:rStyle w:val="Normale1"/>
          <w:rFonts w:cs="Times New Roman"/>
          <w:i/>
          <w:szCs w:val="22"/>
        </w:rPr>
      </w:pPr>
      <w:r w:rsidRPr="002736AC">
        <w:rPr>
          <w:rStyle w:val="Normale1"/>
          <w:rFonts w:cs="Times New Roman"/>
          <w:i/>
          <w:szCs w:val="22"/>
        </w:rPr>
        <w:t>Acquisizione ed espansione del lessico ricettivo e produttivo</w:t>
      </w:r>
    </w:p>
    <w:p w:rsidR="0013448E" w:rsidRPr="002736AC" w:rsidRDefault="0013448E" w:rsidP="0013448E">
      <w:pPr>
        <w:pStyle w:val="Indicazioninormale"/>
        <w:numPr>
          <w:ilvl w:val="0"/>
          <w:numId w:val="14"/>
        </w:numPr>
        <w:spacing w:after="0"/>
        <w:ind w:left="709"/>
        <w:rPr>
          <w:rStyle w:val="Normale1"/>
          <w:rFonts w:cs="Times New Roman"/>
          <w:szCs w:val="22"/>
        </w:rPr>
      </w:pPr>
      <w:r w:rsidRPr="002736AC">
        <w:rPr>
          <w:rStyle w:val="Normale1"/>
          <w:rFonts w:cs="Times New Roman"/>
          <w:szCs w:val="22"/>
        </w:rPr>
        <w:t>Ampliare, sulla base delle esperienze scolastiche ed extrascolastiche, delle letture e di attività specifiche, il proprio patrimonio lessicale, così da comprendere e usare le parole dell’intero vocabolario di base, anche in accezioni diverse.</w:t>
      </w:r>
    </w:p>
    <w:p w:rsidR="0013448E" w:rsidRPr="002736AC" w:rsidRDefault="0013448E" w:rsidP="0013448E">
      <w:pPr>
        <w:pStyle w:val="Indicazioninormale"/>
        <w:numPr>
          <w:ilvl w:val="0"/>
          <w:numId w:val="14"/>
        </w:numPr>
        <w:spacing w:after="0"/>
        <w:ind w:left="709"/>
        <w:rPr>
          <w:rStyle w:val="Normale1"/>
          <w:rFonts w:cs="Times New Roman"/>
          <w:szCs w:val="22"/>
        </w:rPr>
      </w:pPr>
      <w:r w:rsidRPr="002736AC">
        <w:rPr>
          <w:rStyle w:val="Normale1"/>
          <w:rFonts w:cs="Times New Roman"/>
          <w:szCs w:val="22"/>
        </w:rPr>
        <w:t>Comprendere e usare parole in senso figurato.</w:t>
      </w:r>
    </w:p>
    <w:p w:rsidR="0013448E" w:rsidRPr="002736AC" w:rsidRDefault="0013448E" w:rsidP="0013448E">
      <w:pPr>
        <w:pStyle w:val="Indicazioninormale"/>
        <w:numPr>
          <w:ilvl w:val="0"/>
          <w:numId w:val="14"/>
        </w:numPr>
        <w:spacing w:after="0"/>
        <w:ind w:left="709"/>
        <w:rPr>
          <w:rStyle w:val="Normale1"/>
          <w:rFonts w:cs="Times New Roman"/>
          <w:szCs w:val="22"/>
        </w:rPr>
      </w:pPr>
      <w:r w:rsidRPr="002736AC">
        <w:rPr>
          <w:rStyle w:val="Normale1"/>
          <w:rFonts w:cs="Times New Roman"/>
          <w:szCs w:val="22"/>
        </w:rPr>
        <w:t>Comprendere e usare in modo appropriato i termini specialistici di base afferenti alle diverse discipline e anche ad ambiti di interesse personale.</w:t>
      </w:r>
    </w:p>
    <w:p w:rsidR="0013448E" w:rsidRPr="002736AC" w:rsidRDefault="0013448E" w:rsidP="0013448E">
      <w:pPr>
        <w:pStyle w:val="Indicazioninormale"/>
        <w:numPr>
          <w:ilvl w:val="0"/>
          <w:numId w:val="14"/>
        </w:numPr>
        <w:spacing w:after="0"/>
        <w:ind w:left="709"/>
        <w:rPr>
          <w:rStyle w:val="Normale1"/>
          <w:rFonts w:cs="Times New Roman"/>
          <w:szCs w:val="22"/>
        </w:rPr>
      </w:pPr>
      <w:r w:rsidRPr="002736AC">
        <w:rPr>
          <w:rStyle w:val="Normale1"/>
          <w:rFonts w:cs="Times New Roman"/>
          <w:szCs w:val="22"/>
        </w:rPr>
        <w:t>Realizzare scelte lessicali adeguate in base alla situazione comunicativa, agli interlocutori e al tipo di testo.</w:t>
      </w:r>
    </w:p>
    <w:p w:rsidR="0013448E" w:rsidRPr="002736AC" w:rsidRDefault="0013448E" w:rsidP="0013448E">
      <w:pPr>
        <w:pStyle w:val="Indicazioninormale"/>
        <w:numPr>
          <w:ilvl w:val="0"/>
          <w:numId w:val="14"/>
        </w:numPr>
        <w:spacing w:after="0"/>
        <w:ind w:left="709"/>
        <w:rPr>
          <w:rStyle w:val="Normale1"/>
          <w:rFonts w:cs="Times New Roman"/>
          <w:szCs w:val="22"/>
        </w:rPr>
      </w:pPr>
      <w:r w:rsidRPr="002736AC">
        <w:rPr>
          <w:rStyle w:val="Normale1"/>
          <w:rFonts w:cs="Times New Roman"/>
          <w:szCs w:val="22"/>
        </w:rPr>
        <w:t>Utilizzare la propria conoscenza delle relazioni di significato fra le parole e dei meccanismi di formazione delle parole per comprendere parole non note all’interno di un testo.</w:t>
      </w:r>
    </w:p>
    <w:p w:rsidR="0013448E" w:rsidRPr="002736AC" w:rsidRDefault="0013448E" w:rsidP="0013448E">
      <w:pPr>
        <w:pStyle w:val="Indicazioninormale"/>
        <w:numPr>
          <w:ilvl w:val="0"/>
          <w:numId w:val="14"/>
        </w:numPr>
        <w:spacing w:after="0"/>
        <w:ind w:left="709"/>
        <w:rPr>
          <w:rStyle w:val="Normale1"/>
          <w:rFonts w:cs="Times New Roman"/>
          <w:szCs w:val="22"/>
        </w:rPr>
      </w:pPr>
      <w:r w:rsidRPr="002736AC">
        <w:rPr>
          <w:rStyle w:val="Normale1"/>
          <w:rFonts w:cs="Times New Roman"/>
          <w:szCs w:val="22"/>
        </w:rPr>
        <w:t>Utilizzare dizionari di vario tipo; rintracciare all’interno di una voce di dizionario le informazioni utili per risolvere problemi o dubbi linguistici.</w:t>
      </w:r>
    </w:p>
    <w:p w:rsidR="0013448E" w:rsidRPr="002736AC" w:rsidRDefault="0013448E" w:rsidP="0013448E">
      <w:pPr>
        <w:pStyle w:val="Indicazioninormale"/>
        <w:spacing w:after="0"/>
        <w:ind w:left="709" w:firstLine="0"/>
        <w:rPr>
          <w:rStyle w:val="Normale1"/>
          <w:rFonts w:cs="Times New Roman"/>
          <w:szCs w:val="22"/>
        </w:rPr>
      </w:pPr>
    </w:p>
    <w:p w:rsidR="0013448E" w:rsidRPr="002736AC" w:rsidRDefault="0013448E" w:rsidP="0013448E">
      <w:pPr>
        <w:ind w:firstLine="284"/>
        <w:jc w:val="both"/>
        <w:rPr>
          <w:rStyle w:val="Normale1"/>
          <w:i/>
        </w:rPr>
      </w:pPr>
      <w:r w:rsidRPr="002736AC">
        <w:rPr>
          <w:rStyle w:val="Normale1"/>
          <w:i/>
        </w:rPr>
        <w:t>Elementi di grammatica esplicita e riflessione sugli usi della lingua</w:t>
      </w:r>
    </w:p>
    <w:p w:rsidR="0013448E" w:rsidRPr="002736AC" w:rsidRDefault="0013448E" w:rsidP="0013448E">
      <w:pPr>
        <w:pStyle w:val="Indicazioninormale"/>
        <w:numPr>
          <w:ilvl w:val="0"/>
          <w:numId w:val="15"/>
        </w:numPr>
        <w:spacing w:after="0"/>
        <w:ind w:left="709"/>
        <w:rPr>
          <w:rStyle w:val="Normale1"/>
          <w:rFonts w:cs="Times New Roman"/>
          <w:szCs w:val="22"/>
        </w:rPr>
      </w:pPr>
      <w:r w:rsidRPr="002736AC">
        <w:rPr>
          <w:rStyle w:val="Normale1"/>
          <w:rFonts w:cs="Times New Roman"/>
          <w:szCs w:val="22"/>
        </w:rPr>
        <w:t>Riconoscere ed esemplificare casi di variabilità della lingua.</w:t>
      </w:r>
    </w:p>
    <w:p w:rsidR="0013448E" w:rsidRPr="002736AC" w:rsidRDefault="0013448E" w:rsidP="0013448E">
      <w:pPr>
        <w:pStyle w:val="Indicazioninormale"/>
        <w:numPr>
          <w:ilvl w:val="0"/>
          <w:numId w:val="15"/>
        </w:numPr>
        <w:spacing w:after="0"/>
        <w:ind w:left="709"/>
        <w:rPr>
          <w:rStyle w:val="Normale1"/>
          <w:rFonts w:cs="Times New Roman"/>
          <w:szCs w:val="22"/>
        </w:rPr>
      </w:pPr>
      <w:r w:rsidRPr="002736AC">
        <w:rPr>
          <w:rStyle w:val="Normale1"/>
          <w:rFonts w:cs="Times New Roman"/>
          <w:szCs w:val="22"/>
        </w:rPr>
        <w:t>Stabilire relazioni tra situazioni di comunicazione, interlocutori e registri linguistici; tra campi di discorso, forme di testo, lessico specialistico.</w:t>
      </w:r>
    </w:p>
    <w:p w:rsidR="0013448E" w:rsidRPr="002736AC" w:rsidRDefault="0013448E" w:rsidP="0013448E">
      <w:pPr>
        <w:pStyle w:val="Indicazioninormale"/>
        <w:numPr>
          <w:ilvl w:val="0"/>
          <w:numId w:val="15"/>
        </w:numPr>
        <w:spacing w:after="0"/>
        <w:ind w:left="709"/>
        <w:rPr>
          <w:rStyle w:val="Normale1"/>
          <w:rFonts w:cs="Times New Roman"/>
          <w:szCs w:val="22"/>
        </w:rPr>
      </w:pPr>
      <w:r w:rsidRPr="002736AC">
        <w:rPr>
          <w:rStyle w:val="Normale1"/>
          <w:rFonts w:cs="Times New Roman"/>
          <w:szCs w:val="22"/>
        </w:rPr>
        <w:t xml:space="preserve">Riconoscere le caratteristiche e le strutture dei principali tipi testuali (narrativi, descrittivi, regolativi, espositivi, argomentativi). </w:t>
      </w:r>
    </w:p>
    <w:p w:rsidR="0013448E" w:rsidRPr="002736AC" w:rsidRDefault="0013448E" w:rsidP="0013448E">
      <w:pPr>
        <w:pStyle w:val="Indicazioninormale"/>
        <w:numPr>
          <w:ilvl w:val="0"/>
          <w:numId w:val="15"/>
        </w:numPr>
        <w:spacing w:after="0"/>
        <w:ind w:left="709"/>
        <w:rPr>
          <w:rStyle w:val="Normale1"/>
          <w:rFonts w:cs="Times New Roman"/>
          <w:szCs w:val="22"/>
        </w:rPr>
      </w:pPr>
      <w:r w:rsidRPr="002736AC">
        <w:rPr>
          <w:rFonts w:ascii="Times New Roman" w:hAnsi="Times New Roman" w:cs="Times New Roman"/>
          <w:sz w:val="22"/>
          <w:szCs w:val="22"/>
        </w:rPr>
        <w:t>Ric</w:t>
      </w:r>
      <w:r w:rsidRPr="002736AC">
        <w:rPr>
          <w:rStyle w:val="Normale1"/>
          <w:rFonts w:cs="Times New Roman"/>
          <w:szCs w:val="22"/>
        </w:rPr>
        <w:t xml:space="preserve">onoscere le principali relazioni fra significati delle parole </w:t>
      </w:r>
      <w:r w:rsidRPr="002736AC">
        <w:rPr>
          <w:rStyle w:val="Normale1"/>
          <w:szCs w:val="22"/>
        </w:rPr>
        <w:t>(sinonimia, opposizione, inclusione);</w:t>
      </w:r>
      <w:r w:rsidRPr="002736AC">
        <w:rPr>
          <w:rStyle w:val="Normale1"/>
          <w:rFonts w:cs="Times New Roman"/>
          <w:szCs w:val="22"/>
        </w:rPr>
        <w:t xml:space="preserve"> conoscere l’organizzazione del lessico in campi semantici e famiglie lessicali. </w:t>
      </w:r>
    </w:p>
    <w:p w:rsidR="0013448E" w:rsidRPr="002736AC" w:rsidRDefault="0013448E" w:rsidP="0013448E">
      <w:pPr>
        <w:pStyle w:val="Indicazioninormale"/>
        <w:numPr>
          <w:ilvl w:val="0"/>
          <w:numId w:val="15"/>
        </w:numPr>
        <w:spacing w:after="0"/>
        <w:ind w:left="709"/>
        <w:rPr>
          <w:rStyle w:val="Normale1"/>
          <w:rFonts w:cs="Times New Roman"/>
          <w:szCs w:val="22"/>
        </w:rPr>
      </w:pPr>
      <w:r w:rsidRPr="002736AC">
        <w:rPr>
          <w:rStyle w:val="Normale1"/>
          <w:rFonts w:cs="Times New Roman"/>
          <w:szCs w:val="22"/>
        </w:rPr>
        <w:t>Conoscere i principali meccanismi di formazione delle parole: derivazione, composizione.</w:t>
      </w:r>
    </w:p>
    <w:p w:rsidR="0013448E" w:rsidRPr="002736AC" w:rsidRDefault="0013448E" w:rsidP="0013448E">
      <w:pPr>
        <w:pStyle w:val="Indicazioninormale"/>
        <w:numPr>
          <w:ilvl w:val="0"/>
          <w:numId w:val="15"/>
        </w:numPr>
        <w:spacing w:after="0"/>
        <w:ind w:left="709"/>
        <w:rPr>
          <w:rStyle w:val="Normale1"/>
          <w:rFonts w:cs="Times New Roman"/>
          <w:szCs w:val="22"/>
        </w:rPr>
      </w:pPr>
      <w:r w:rsidRPr="002736AC">
        <w:rPr>
          <w:rStyle w:val="Normale1"/>
          <w:rFonts w:cs="Times New Roman"/>
          <w:szCs w:val="22"/>
        </w:rPr>
        <w:t>Riconoscere l’organizzazione logico-sintattica della frase semplice.</w:t>
      </w:r>
    </w:p>
    <w:p w:rsidR="0013448E" w:rsidRPr="002736AC" w:rsidRDefault="0013448E" w:rsidP="0013448E">
      <w:pPr>
        <w:numPr>
          <w:ilvl w:val="0"/>
          <w:numId w:val="15"/>
        </w:numPr>
        <w:ind w:left="709"/>
        <w:jc w:val="both"/>
        <w:rPr>
          <w:rFonts w:ascii="Times New Roman" w:hAnsi="Times New Roman"/>
        </w:rPr>
      </w:pPr>
      <w:r w:rsidRPr="002736AC">
        <w:rPr>
          <w:rStyle w:val="Normale1"/>
        </w:rPr>
        <w:t>Riconoscere la struttura e la gerarchia logico-sintattica della frase complessa almeno a un primo grado di subordinazione.</w:t>
      </w:r>
      <w:r w:rsidRPr="002736AC">
        <w:rPr>
          <w:rFonts w:ascii="Times New Roman" w:hAnsi="Times New Roman"/>
        </w:rPr>
        <w:t xml:space="preserve"> </w:t>
      </w:r>
    </w:p>
    <w:p w:rsidR="0013448E" w:rsidRPr="002736AC" w:rsidRDefault="0013448E" w:rsidP="0013448E">
      <w:pPr>
        <w:pStyle w:val="Indicazioninormale"/>
        <w:numPr>
          <w:ilvl w:val="0"/>
          <w:numId w:val="15"/>
        </w:numPr>
        <w:spacing w:after="0"/>
        <w:ind w:left="709"/>
        <w:rPr>
          <w:rStyle w:val="Normale1"/>
          <w:rFonts w:cs="Times New Roman"/>
          <w:szCs w:val="22"/>
        </w:rPr>
      </w:pPr>
      <w:r w:rsidRPr="002736AC">
        <w:rPr>
          <w:rStyle w:val="Normale1"/>
          <w:rFonts w:cs="Times New Roman"/>
          <w:szCs w:val="22"/>
        </w:rPr>
        <w:t>Riconoscere in un testo le parti del discorso, o categorie lessicali, e i loro tratti grammaticali.</w:t>
      </w:r>
    </w:p>
    <w:p w:rsidR="0013448E" w:rsidRPr="002736AC" w:rsidRDefault="0013448E" w:rsidP="0013448E">
      <w:pPr>
        <w:pStyle w:val="Indicazioninormale"/>
        <w:numPr>
          <w:ilvl w:val="0"/>
          <w:numId w:val="15"/>
        </w:numPr>
        <w:spacing w:after="0"/>
        <w:ind w:left="709"/>
        <w:rPr>
          <w:rStyle w:val="Normale1"/>
          <w:rFonts w:cs="Times New Roman"/>
          <w:szCs w:val="22"/>
        </w:rPr>
      </w:pPr>
      <w:r w:rsidRPr="002736AC">
        <w:rPr>
          <w:rStyle w:val="Normale1"/>
          <w:rFonts w:cs="Times New Roman"/>
          <w:szCs w:val="22"/>
        </w:rPr>
        <w:t>Riconoscere i connettivi sintattici e testuali, i segni interpuntivi e la loro funzione specifica.</w:t>
      </w:r>
    </w:p>
    <w:p w:rsidR="0013448E" w:rsidRPr="002736AC" w:rsidRDefault="0013448E" w:rsidP="0013448E">
      <w:pPr>
        <w:pStyle w:val="Indicazioninormale"/>
        <w:numPr>
          <w:ilvl w:val="0"/>
          <w:numId w:val="15"/>
        </w:numPr>
        <w:spacing w:after="0"/>
        <w:ind w:left="709"/>
        <w:rPr>
          <w:rFonts w:ascii="Times New Roman" w:hAnsi="Times New Roman" w:cs="Times New Roman"/>
          <w:sz w:val="22"/>
          <w:szCs w:val="22"/>
        </w:rPr>
      </w:pPr>
      <w:r w:rsidRPr="002736AC">
        <w:rPr>
          <w:rStyle w:val="Normale1"/>
          <w:rFonts w:cs="Times New Roman"/>
          <w:szCs w:val="22"/>
        </w:rPr>
        <w:t>Riflettere sui propri errori tipici, segnalati dall’insegnante, allo scopo di imparare ad autocorreggerli nella produzione scritta.</w:t>
      </w:r>
      <w:r w:rsidRPr="002736AC">
        <w:rPr>
          <w:rFonts w:cs="Times New Roman"/>
          <w:sz w:val="22"/>
          <w:szCs w:val="22"/>
        </w:rPr>
        <w:t xml:space="preserve"> </w:t>
      </w:r>
    </w:p>
    <w:p w:rsidR="0013448E" w:rsidRDefault="0013448E"/>
    <w:p w:rsidR="0013448E" w:rsidRDefault="0013448E"/>
    <w:p w:rsidR="00BC4EC0" w:rsidRDefault="00BC4EC0">
      <w:pPr>
        <w:sectPr w:rsidR="00BC4EC0">
          <w:pgSz w:w="11906" w:h="16838"/>
          <w:pgMar w:top="1417" w:right="1134" w:bottom="1134" w:left="1134" w:header="708" w:footer="708" w:gutter="0"/>
          <w:cols w:space="708"/>
          <w:docGrid w:linePitch="360"/>
        </w:sectPr>
      </w:pPr>
    </w:p>
    <w:p w:rsidR="0013448E" w:rsidRDefault="0013448E" w:rsidP="0013448E">
      <w:pPr>
        <w:pStyle w:val="Titolo1"/>
      </w:pPr>
      <w:r>
        <w:t xml:space="preserve">Compito </w:t>
      </w:r>
      <w:r w:rsidR="003600E3">
        <w:t>autentico. Laboratorio</w:t>
      </w:r>
      <w:r>
        <w:t xml:space="preserve"> per gli insegnanti</w:t>
      </w:r>
    </w:p>
    <w:p w:rsidR="0013448E" w:rsidRDefault="0013448E"/>
    <w:p w:rsidR="0013448E" w:rsidRPr="0013448E" w:rsidRDefault="0013448E">
      <w:pPr>
        <w:rPr>
          <w:sz w:val="24"/>
        </w:rPr>
      </w:pPr>
      <w:r w:rsidRPr="0013448E">
        <w:rPr>
          <w:sz w:val="24"/>
        </w:rPr>
        <w:t xml:space="preserve">Costruire una matrice in cui declinare – su uno specifico progetto didattico – i </w:t>
      </w:r>
      <w:r w:rsidRPr="0013448E">
        <w:rPr>
          <w:b/>
          <w:sz w:val="24"/>
          <w:highlight w:val="yellow"/>
        </w:rPr>
        <w:t>(A) traguardi per lo sviluppo delle competenze</w:t>
      </w:r>
      <w:r w:rsidRPr="0013448E">
        <w:rPr>
          <w:sz w:val="24"/>
        </w:rPr>
        <w:t xml:space="preserve"> e </w:t>
      </w:r>
      <w:r w:rsidRPr="0013448E">
        <w:rPr>
          <w:b/>
          <w:sz w:val="24"/>
          <w:highlight w:val="yellow"/>
        </w:rPr>
        <w:t>(B) gli obiettivi specifici di apprendimento</w:t>
      </w:r>
      <w:r w:rsidRPr="0013448E">
        <w:rPr>
          <w:sz w:val="24"/>
        </w:rPr>
        <w:t>.</w:t>
      </w:r>
    </w:p>
    <w:p w:rsidR="00B64BD9" w:rsidRDefault="00B64BD9"/>
    <w:tbl>
      <w:tblPr>
        <w:tblStyle w:val="Grigliatabella"/>
        <w:tblW w:w="14709" w:type="dxa"/>
        <w:tblLook w:val="04A0" w:firstRow="1" w:lastRow="0" w:firstColumn="1" w:lastColumn="0" w:noHBand="0" w:noVBand="1"/>
      </w:tblPr>
      <w:tblGrid>
        <w:gridCol w:w="2410"/>
        <w:gridCol w:w="2354"/>
        <w:gridCol w:w="2212"/>
        <w:gridCol w:w="2771"/>
        <w:gridCol w:w="1560"/>
        <w:gridCol w:w="1417"/>
        <w:gridCol w:w="1985"/>
      </w:tblGrid>
      <w:tr w:rsidR="00BC4EC0" w:rsidRPr="00BC4EC0" w:rsidTr="00BC4EC0">
        <w:tc>
          <w:tcPr>
            <w:tcW w:w="2410" w:type="dxa"/>
          </w:tcPr>
          <w:p w:rsidR="00BC4EC0" w:rsidRPr="00BC4EC0" w:rsidRDefault="00BC4EC0" w:rsidP="00BC4EC0">
            <w:pPr>
              <w:rPr>
                <w:sz w:val="18"/>
              </w:rPr>
            </w:pPr>
          </w:p>
        </w:tc>
        <w:tc>
          <w:tcPr>
            <w:tcW w:w="12299" w:type="dxa"/>
            <w:gridSpan w:val="6"/>
            <w:shd w:val="clear" w:color="auto" w:fill="FDE9D9" w:themeFill="accent6" w:themeFillTint="33"/>
            <w:vAlign w:val="center"/>
          </w:tcPr>
          <w:p w:rsidR="00BC4EC0" w:rsidRPr="00BC4EC0" w:rsidRDefault="00BC4EC0" w:rsidP="00BC4EC0">
            <w:pPr>
              <w:jc w:val="center"/>
              <w:rPr>
                <w:rFonts w:ascii="Arial Narrow" w:hAnsi="Arial Narrow"/>
                <w:sz w:val="16"/>
                <w:szCs w:val="16"/>
              </w:rPr>
            </w:pPr>
            <w:r>
              <w:rPr>
                <w:b/>
                <w:sz w:val="24"/>
              </w:rPr>
              <w:t>Obiettivi di apprendimento</w:t>
            </w:r>
          </w:p>
        </w:tc>
      </w:tr>
      <w:tr w:rsidR="00BC4EC0" w:rsidRPr="00BC4EC0" w:rsidTr="00BC4EC0">
        <w:trPr>
          <w:cantSplit/>
          <w:trHeight w:val="1134"/>
        </w:trPr>
        <w:tc>
          <w:tcPr>
            <w:tcW w:w="2410" w:type="dxa"/>
            <w:shd w:val="clear" w:color="auto" w:fill="DAEEF3" w:themeFill="accent5" w:themeFillTint="33"/>
            <w:vAlign w:val="bottom"/>
          </w:tcPr>
          <w:p w:rsidR="00BC4EC0" w:rsidRPr="00BC4EC0" w:rsidRDefault="00BC4EC0" w:rsidP="00BC4EC0">
            <w:pPr>
              <w:rPr>
                <w:sz w:val="18"/>
              </w:rPr>
            </w:pPr>
            <w:r w:rsidRPr="00BC4EC0">
              <w:rPr>
                <w:b/>
                <w:sz w:val="24"/>
              </w:rPr>
              <w:t>Traguardi per lo sviluppo delle competenze</w:t>
            </w:r>
          </w:p>
        </w:tc>
        <w:tc>
          <w:tcPr>
            <w:tcW w:w="2354" w:type="dxa"/>
            <w:shd w:val="clear" w:color="auto" w:fill="FDE9D9" w:themeFill="accent6" w:themeFillTint="33"/>
          </w:tcPr>
          <w:p w:rsidR="00BC4EC0" w:rsidRPr="00BC4EC0" w:rsidRDefault="00BC4EC0" w:rsidP="00BC4EC0">
            <w:pPr>
              <w:pStyle w:val="Indicazioninormale"/>
              <w:spacing w:after="0"/>
              <w:ind w:firstLine="0"/>
              <w:jc w:val="left"/>
              <w:rPr>
                <w:rFonts w:ascii="Arial Narrow" w:hAnsi="Arial Narrow" w:cs="Times New Roman"/>
                <w:sz w:val="16"/>
                <w:szCs w:val="16"/>
              </w:rPr>
            </w:pPr>
            <w:r w:rsidRPr="00BC4EC0">
              <w:rPr>
                <w:rStyle w:val="Normale1"/>
                <w:rFonts w:ascii="Arial Narrow" w:hAnsi="Arial Narrow" w:cs="Times New Roman"/>
                <w:sz w:val="16"/>
                <w:szCs w:val="16"/>
              </w:rPr>
              <w:t>Conoscere e applicare 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w:t>
            </w:r>
            <w:r w:rsidRPr="00BC4EC0">
              <w:rPr>
                <w:rFonts w:ascii="Arial Narrow" w:hAnsi="Arial Narrow" w:cs="Times New Roman"/>
                <w:sz w:val="16"/>
                <w:szCs w:val="16"/>
              </w:rPr>
              <w:t xml:space="preserve"> </w:t>
            </w:r>
          </w:p>
        </w:tc>
        <w:tc>
          <w:tcPr>
            <w:tcW w:w="2212" w:type="dxa"/>
            <w:shd w:val="clear" w:color="auto" w:fill="FDE9D9" w:themeFill="accent6" w:themeFillTint="33"/>
          </w:tcPr>
          <w:p w:rsidR="00BC4EC0" w:rsidRPr="00BC4EC0" w:rsidRDefault="00BC4EC0" w:rsidP="00BC4EC0">
            <w:pPr>
              <w:pStyle w:val="Indicazioninormale"/>
              <w:spacing w:after="0"/>
              <w:ind w:firstLine="0"/>
              <w:jc w:val="left"/>
              <w:rPr>
                <w:rStyle w:val="Normale1"/>
                <w:rFonts w:ascii="Arial Narrow" w:hAnsi="Arial Narrow" w:cs="Times New Roman"/>
                <w:sz w:val="16"/>
                <w:szCs w:val="16"/>
              </w:rPr>
            </w:pPr>
            <w:r w:rsidRPr="00BC4EC0">
              <w:rPr>
                <w:rStyle w:val="Normale1"/>
                <w:rFonts w:ascii="Arial Narrow" w:hAnsi="Arial Narrow" w:cs="Times New Roman"/>
                <w:sz w:val="16"/>
                <w:szCs w:val="16"/>
              </w:rPr>
              <w:t xml:space="preserve">Scrivere testi di tipo diverso (narrativo, descrittivo, espositivo, regolativo, argomentativo) corretti dal punto di vista morfosintattico, lessicale, ortografico, coerenti e coesi, adeguati allo scopo e al destinatario. </w:t>
            </w:r>
          </w:p>
          <w:p w:rsidR="00BC4EC0" w:rsidRPr="00BC4EC0" w:rsidRDefault="00BC4EC0" w:rsidP="00BC4EC0">
            <w:pPr>
              <w:rPr>
                <w:rFonts w:ascii="Arial Narrow" w:hAnsi="Arial Narrow"/>
                <w:sz w:val="16"/>
                <w:szCs w:val="16"/>
              </w:rPr>
            </w:pPr>
          </w:p>
        </w:tc>
        <w:tc>
          <w:tcPr>
            <w:tcW w:w="2771" w:type="dxa"/>
            <w:shd w:val="clear" w:color="auto" w:fill="FDE9D9" w:themeFill="accent6" w:themeFillTint="33"/>
          </w:tcPr>
          <w:p w:rsidR="00BC4EC0" w:rsidRPr="00BC4EC0" w:rsidRDefault="00BC4EC0" w:rsidP="00BC4EC0">
            <w:pPr>
              <w:pStyle w:val="Indicazioninormale"/>
              <w:spacing w:after="0"/>
              <w:ind w:firstLine="0"/>
              <w:jc w:val="left"/>
              <w:rPr>
                <w:rStyle w:val="Normale1"/>
                <w:rFonts w:ascii="Arial Narrow" w:hAnsi="Arial Narrow"/>
                <w:sz w:val="16"/>
                <w:szCs w:val="16"/>
              </w:rPr>
            </w:pPr>
            <w:r w:rsidRPr="00BC4EC0">
              <w:rPr>
                <w:rStyle w:val="Normale1"/>
                <w:rFonts w:ascii="Arial Narrow" w:hAnsi="Arial Narrow" w:cs="Times New Roman"/>
                <w:sz w:val="16"/>
                <w:szCs w:val="16"/>
              </w:rPr>
              <w:t>Scrivere testi di forma diversa (ad es. istruzioni per l’uso, lettere private e pubbliche, diari personali e di bordo, dialoghi, articoli di cronaca, recensioni, commenti, argomentazioni) sulla base di modelli sperimentati, adeguandoli</w:t>
            </w:r>
            <w:r w:rsidRPr="00BC4EC0">
              <w:rPr>
                <w:rStyle w:val="Normale1"/>
                <w:rFonts w:ascii="Arial Narrow" w:hAnsi="Arial Narrow"/>
                <w:sz w:val="16"/>
                <w:szCs w:val="16"/>
              </w:rPr>
              <w:t xml:space="preserve"> a situazione, argomento, scopo, destinatario, e selezio</w:t>
            </w:r>
            <w:r>
              <w:rPr>
                <w:rStyle w:val="Normale1"/>
                <w:rFonts w:ascii="Arial Narrow" w:hAnsi="Arial Narrow"/>
                <w:sz w:val="16"/>
                <w:szCs w:val="16"/>
              </w:rPr>
              <w:t>nando il registro più adeguato.</w:t>
            </w:r>
          </w:p>
        </w:tc>
        <w:tc>
          <w:tcPr>
            <w:tcW w:w="1560" w:type="dxa"/>
            <w:shd w:val="clear" w:color="auto" w:fill="FDE9D9" w:themeFill="accent6" w:themeFillTint="33"/>
          </w:tcPr>
          <w:p w:rsidR="00BC4EC0" w:rsidRPr="00BC4EC0" w:rsidRDefault="00BC4EC0" w:rsidP="00BC4EC0">
            <w:pPr>
              <w:pStyle w:val="Indicazioninormale"/>
              <w:spacing w:after="0"/>
              <w:ind w:firstLine="0"/>
              <w:jc w:val="left"/>
              <w:rPr>
                <w:rStyle w:val="Normale1"/>
                <w:rFonts w:ascii="Arial Narrow" w:hAnsi="Arial Narrow"/>
                <w:sz w:val="16"/>
                <w:szCs w:val="16"/>
              </w:rPr>
            </w:pPr>
            <w:r w:rsidRPr="00BC4EC0">
              <w:rPr>
                <w:rStyle w:val="Normale1"/>
                <w:rFonts w:ascii="Arial Narrow" w:hAnsi="Arial Narrow" w:cs="Times New Roman"/>
                <w:sz w:val="16"/>
                <w:szCs w:val="16"/>
              </w:rPr>
              <w:t xml:space="preserve">Utilizzare nei propri testi, sotto forma di citazione esplicita e/o di parafrasi, parti di testi prodotti da altri e tratti da fonti diverse. </w:t>
            </w:r>
          </w:p>
        </w:tc>
        <w:tc>
          <w:tcPr>
            <w:tcW w:w="1417" w:type="dxa"/>
            <w:shd w:val="clear" w:color="auto" w:fill="FDE9D9" w:themeFill="accent6" w:themeFillTint="33"/>
          </w:tcPr>
          <w:p w:rsidR="00BC4EC0" w:rsidRPr="00BC4EC0" w:rsidRDefault="00BC4EC0" w:rsidP="00BC4EC0">
            <w:pPr>
              <w:pStyle w:val="Indicazioninormale"/>
              <w:spacing w:after="0"/>
              <w:ind w:firstLine="0"/>
              <w:jc w:val="left"/>
              <w:rPr>
                <w:rStyle w:val="Normale1"/>
                <w:rFonts w:ascii="Arial Narrow" w:hAnsi="Arial Narrow" w:cs="Times New Roman"/>
                <w:sz w:val="16"/>
                <w:szCs w:val="16"/>
              </w:rPr>
            </w:pPr>
            <w:r w:rsidRPr="00BC4EC0">
              <w:rPr>
                <w:rStyle w:val="Normale1"/>
                <w:rFonts w:ascii="Arial Narrow" w:hAnsi="Arial Narrow" w:cs="Times New Roman"/>
                <w:sz w:val="16"/>
                <w:szCs w:val="16"/>
              </w:rPr>
              <w:t xml:space="preserve">Scrivere sintesi, anche sotto forma di schemi, di testi ascoltati o letti in vista di scopi specifici. </w:t>
            </w:r>
          </w:p>
          <w:p w:rsidR="00BC4EC0" w:rsidRPr="00BC4EC0" w:rsidRDefault="00BC4EC0" w:rsidP="00BC4EC0">
            <w:pPr>
              <w:pStyle w:val="Indicazioninormale"/>
              <w:spacing w:after="0"/>
              <w:ind w:firstLine="0"/>
              <w:jc w:val="left"/>
              <w:rPr>
                <w:rStyle w:val="Normale1"/>
                <w:rFonts w:ascii="Arial Narrow" w:hAnsi="Arial Narrow" w:cs="Times New Roman"/>
                <w:sz w:val="16"/>
                <w:szCs w:val="16"/>
              </w:rPr>
            </w:pPr>
          </w:p>
        </w:tc>
        <w:tc>
          <w:tcPr>
            <w:tcW w:w="1985" w:type="dxa"/>
            <w:shd w:val="clear" w:color="auto" w:fill="FDE9D9" w:themeFill="accent6" w:themeFillTint="33"/>
          </w:tcPr>
          <w:p w:rsidR="00BC4EC0" w:rsidRPr="00BC4EC0" w:rsidRDefault="00BC4EC0" w:rsidP="00BC4EC0">
            <w:pPr>
              <w:pStyle w:val="Indicazioninormale"/>
              <w:spacing w:after="0"/>
              <w:ind w:firstLine="0"/>
              <w:jc w:val="left"/>
              <w:rPr>
                <w:rStyle w:val="Normale1"/>
                <w:rFonts w:ascii="Arial Narrow" w:hAnsi="Arial Narrow" w:cs="Times New Roman"/>
                <w:sz w:val="16"/>
                <w:szCs w:val="16"/>
              </w:rPr>
            </w:pPr>
            <w:r w:rsidRPr="00BC4EC0">
              <w:rPr>
                <w:rStyle w:val="Normale1"/>
                <w:rFonts w:ascii="Arial Narrow" w:hAnsi="Arial Narrow" w:cs="Times New Roman"/>
                <w:sz w:val="16"/>
                <w:szCs w:val="16"/>
              </w:rPr>
              <w:t>Utilizzare la videoscrittura per i propri testi, curandone l’impaginazione; scrivere testi digitali (ad es. e-mail, post di blog, presentazioni), anche come supporto all’</w:t>
            </w:r>
            <w:r>
              <w:rPr>
                <w:rStyle w:val="Normale1"/>
                <w:rFonts w:ascii="Arial Narrow" w:hAnsi="Arial Narrow" w:cs="Times New Roman"/>
                <w:sz w:val="16"/>
                <w:szCs w:val="16"/>
              </w:rPr>
              <w:t>esposizione orale.</w:t>
            </w:r>
          </w:p>
        </w:tc>
      </w:tr>
      <w:tr w:rsidR="00BC4EC0" w:rsidRPr="00BC4EC0" w:rsidTr="00BC4EC0">
        <w:trPr>
          <w:trHeight w:val="2158"/>
        </w:trPr>
        <w:tc>
          <w:tcPr>
            <w:tcW w:w="2410" w:type="dxa"/>
            <w:shd w:val="clear" w:color="auto" w:fill="DAEEF3" w:themeFill="accent5" w:themeFillTint="33"/>
          </w:tcPr>
          <w:p w:rsidR="00BC4EC0" w:rsidRPr="00BC4EC0" w:rsidRDefault="00BC4EC0" w:rsidP="00BC4EC0">
            <w:pPr>
              <w:pStyle w:val="Indicazioninormale"/>
              <w:spacing w:after="0"/>
              <w:ind w:firstLine="0"/>
              <w:jc w:val="left"/>
              <w:rPr>
                <w:rFonts w:asciiTheme="minorHAnsi" w:hAnsiTheme="minorHAnsi" w:cs="Times New Roman"/>
                <w:sz w:val="16"/>
                <w:szCs w:val="16"/>
              </w:rPr>
            </w:pPr>
            <w:r w:rsidRPr="00BC4EC0">
              <w:rPr>
                <w:rStyle w:val="Normale1"/>
                <w:rFonts w:asciiTheme="minorHAnsi" w:hAnsiTheme="minorHAnsi" w:cs="Times New Roman"/>
                <w:sz w:val="16"/>
                <w:szCs w:val="16"/>
              </w:rPr>
              <w:t>5. Usa manuali delle discipline o testi divulgativi (continui, non continui e misti) nelle attività di studio personali e collaborative, per ricercare, raccogliere e rielaborare dati, informazioni e concetti; costruisce sulla base di quanto letto testi o presentazioni con l’utilizzo di strumenti tradizionali e informatici.</w:t>
            </w:r>
          </w:p>
        </w:tc>
        <w:tc>
          <w:tcPr>
            <w:tcW w:w="2354" w:type="dxa"/>
            <w:vAlign w:val="center"/>
          </w:tcPr>
          <w:p w:rsidR="00BC4EC0" w:rsidRPr="00BC4EC0" w:rsidRDefault="00BC4EC0" w:rsidP="00BC4EC0">
            <w:pPr>
              <w:jc w:val="center"/>
              <w:rPr>
                <w:rFonts w:ascii="Arial Narrow" w:hAnsi="Arial Narrow"/>
                <w:sz w:val="16"/>
                <w:szCs w:val="16"/>
              </w:rPr>
            </w:pPr>
            <w:r>
              <w:rPr>
                <w:rFonts w:ascii="Arial Narrow" w:hAnsi="Arial Narrow"/>
                <w:sz w:val="16"/>
                <w:szCs w:val="16"/>
              </w:rPr>
              <w:t>Descrizione delle attività previste nel compito autentico</w:t>
            </w:r>
          </w:p>
        </w:tc>
        <w:tc>
          <w:tcPr>
            <w:tcW w:w="2212" w:type="dxa"/>
            <w:vAlign w:val="center"/>
          </w:tcPr>
          <w:p w:rsidR="00BC4EC0" w:rsidRPr="00BC4EC0" w:rsidRDefault="00BC4EC0" w:rsidP="00BC4EC0">
            <w:pPr>
              <w:jc w:val="center"/>
              <w:rPr>
                <w:rFonts w:ascii="Arial Narrow" w:hAnsi="Arial Narrow"/>
                <w:sz w:val="16"/>
                <w:szCs w:val="16"/>
              </w:rPr>
            </w:pPr>
          </w:p>
        </w:tc>
        <w:tc>
          <w:tcPr>
            <w:tcW w:w="2771" w:type="dxa"/>
            <w:vAlign w:val="center"/>
          </w:tcPr>
          <w:p w:rsidR="00BC4EC0" w:rsidRPr="00BC4EC0" w:rsidRDefault="00BC4EC0" w:rsidP="00BC4EC0">
            <w:pPr>
              <w:jc w:val="center"/>
              <w:rPr>
                <w:rFonts w:ascii="Arial Narrow" w:hAnsi="Arial Narrow"/>
                <w:sz w:val="16"/>
                <w:szCs w:val="16"/>
              </w:rPr>
            </w:pPr>
          </w:p>
        </w:tc>
        <w:tc>
          <w:tcPr>
            <w:tcW w:w="1560" w:type="dxa"/>
            <w:vAlign w:val="center"/>
          </w:tcPr>
          <w:p w:rsidR="00BC4EC0" w:rsidRPr="00BC4EC0" w:rsidRDefault="00BC4EC0" w:rsidP="00BC4EC0">
            <w:pPr>
              <w:jc w:val="center"/>
              <w:rPr>
                <w:rFonts w:ascii="Arial Narrow" w:hAnsi="Arial Narrow"/>
                <w:sz w:val="16"/>
                <w:szCs w:val="16"/>
              </w:rPr>
            </w:pPr>
          </w:p>
        </w:tc>
        <w:tc>
          <w:tcPr>
            <w:tcW w:w="1417" w:type="dxa"/>
            <w:vAlign w:val="center"/>
          </w:tcPr>
          <w:p w:rsidR="00BC4EC0" w:rsidRPr="00BC4EC0" w:rsidRDefault="00BC4EC0" w:rsidP="00BC4EC0">
            <w:pPr>
              <w:jc w:val="center"/>
              <w:rPr>
                <w:rFonts w:ascii="Arial Narrow" w:hAnsi="Arial Narrow"/>
                <w:sz w:val="16"/>
                <w:szCs w:val="16"/>
              </w:rPr>
            </w:pPr>
          </w:p>
        </w:tc>
        <w:tc>
          <w:tcPr>
            <w:tcW w:w="1985" w:type="dxa"/>
            <w:vAlign w:val="center"/>
          </w:tcPr>
          <w:p w:rsidR="00BC4EC0" w:rsidRPr="00BC4EC0" w:rsidRDefault="00BC4EC0" w:rsidP="00BC4EC0">
            <w:pPr>
              <w:jc w:val="center"/>
              <w:rPr>
                <w:rFonts w:ascii="Arial Narrow" w:hAnsi="Arial Narrow"/>
                <w:sz w:val="16"/>
                <w:szCs w:val="16"/>
              </w:rPr>
            </w:pPr>
          </w:p>
        </w:tc>
      </w:tr>
      <w:tr w:rsidR="00BC4EC0" w:rsidRPr="00BC4EC0" w:rsidTr="00BC4EC0">
        <w:trPr>
          <w:trHeight w:val="1463"/>
        </w:trPr>
        <w:tc>
          <w:tcPr>
            <w:tcW w:w="2410" w:type="dxa"/>
            <w:shd w:val="clear" w:color="auto" w:fill="DAEEF3" w:themeFill="accent5" w:themeFillTint="33"/>
          </w:tcPr>
          <w:p w:rsidR="00BC4EC0" w:rsidRPr="00BC4EC0" w:rsidRDefault="00BC4EC0" w:rsidP="00BC4EC0">
            <w:pPr>
              <w:pStyle w:val="Indicazioninormale"/>
              <w:spacing w:after="0"/>
              <w:ind w:firstLine="0"/>
              <w:jc w:val="left"/>
              <w:rPr>
                <w:rFonts w:asciiTheme="minorHAnsi" w:hAnsiTheme="minorHAnsi" w:cs="Times New Roman"/>
                <w:sz w:val="16"/>
                <w:szCs w:val="16"/>
              </w:rPr>
            </w:pPr>
            <w:r w:rsidRPr="00BC4EC0">
              <w:rPr>
                <w:rStyle w:val="Normale1"/>
                <w:rFonts w:asciiTheme="minorHAnsi" w:hAnsiTheme="minorHAnsi" w:cs="Times New Roman"/>
                <w:sz w:val="16"/>
                <w:szCs w:val="16"/>
              </w:rPr>
              <w:t xml:space="preserve">7. Scrive correttamente testi di tipo diverso (narrativo, descrittivo, espositivo, regolativo, argomentativo) adeguati a situazione, argomento, scopo, destinatario. </w:t>
            </w:r>
          </w:p>
        </w:tc>
        <w:tc>
          <w:tcPr>
            <w:tcW w:w="2354" w:type="dxa"/>
            <w:vAlign w:val="center"/>
          </w:tcPr>
          <w:p w:rsidR="00BC4EC0" w:rsidRPr="00BC4EC0" w:rsidRDefault="00BC4EC0" w:rsidP="00BC4EC0">
            <w:pPr>
              <w:jc w:val="center"/>
              <w:rPr>
                <w:rFonts w:ascii="Arial Narrow" w:hAnsi="Arial Narrow"/>
                <w:sz w:val="16"/>
                <w:szCs w:val="16"/>
              </w:rPr>
            </w:pPr>
          </w:p>
        </w:tc>
        <w:tc>
          <w:tcPr>
            <w:tcW w:w="2212" w:type="dxa"/>
            <w:vAlign w:val="center"/>
          </w:tcPr>
          <w:p w:rsidR="00BC4EC0" w:rsidRPr="00BC4EC0" w:rsidRDefault="00BC4EC0" w:rsidP="00BC4EC0">
            <w:pPr>
              <w:jc w:val="center"/>
              <w:rPr>
                <w:rFonts w:ascii="Arial Narrow" w:hAnsi="Arial Narrow"/>
                <w:sz w:val="16"/>
                <w:szCs w:val="16"/>
              </w:rPr>
            </w:pPr>
          </w:p>
        </w:tc>
        <w:tc>
          <w:tcPr>
            <w:tcW w:w="2771" w:type="dxa"/>
            <w:vAlign w:val="center"/>
          </w:tcPr>
          <w:p w:rsidR="00BC4EC0" w:rsidRPr="00BC4EC0" w:rsidRDefault="00BC4EC0" w:rsidP="00BC4EC0">
            <w:pPr>
              <w:jc w:val="center"/>
              <w:rPr>
                <w:rFonts w:ascii="Arial Narrow" w:hAnsi="Arial Narrow"/>
                <w:sz w:val="16"/>
                <w:szCs w:val="16"/>
              </w:rPr>
            </w:pPr>
          </w:p>
        </w:tc>
        <w:tc>
          <w:tcPr>
            <w:tcW w:w="1560" w:type="dxa"/>
            <w:vAlign w:val="center"/>
          </w:tcPr>
          <w:p w:rsidR="00BC4EC0" w:rsidRPr="00BC4EC0" w:rsidRDefault="00BC4EC0" w:rsidP="00BC4EC0">
            <w:pPr>
              <w:jc w:val="center"/>
              <w:rPr>
                <w:rFonts w:ascii="Arial Narrow" w:hAnsi="Arial Narrow"/>
                <w:sz w:val="16"/>
                <w:szCs w:val="16"/>
              </w:rPr>
            </w:pPr>
          </w:p>
        </w:tc>
        <w:tc>
          <w:tcPr>
            <w:tcW w:w="1417" w:type="dxa"/>
            <w:vAlign w:val="center"/>
          </w:tcPr>
          <w:p w:rsidR="00BC4EC0" w:rsidRPr="00BC4EC0" w:rsidRDefault="00BC4EC0" w:rsidP="00BC4EC0">
            <w:pPr>
              <w:jc w:val="center"/>
              <w:rPr>
                <w:rFonts w:ascii="Arial Narrow" w:hAnsi="Arial Narrow"/>
                <w:sz w:val="16"/>
                <w:szCs w:val="16"/>
              </w:rPr>
            </w:pPr>
          </w:p>
        </w:tc>
        <w:tc>
          <w:tcPr>
            <w:tcW w:w="1985" w:type="dxa"/>
            <w:vAlign w:val="center"/>
          </w:tcPr>
          <w:p w:rsidR="00BC4EC0" w:rsidRPr="00BC4EC0" w:rsidRDefault="00BC4EC0" w:rsidP="00BC4EC0">
            <w:pPr>
              <w:jc w:val="center"/>
              <w:rPr>
                <w:rFonts w:ascii="Arial Narrow" w:hAnsi="Arial Narrow"/>
                <w:sz w:val="16"/>
                <w:szCs w:val="16"/>
              </w:rPr>
            </w:pPr>
          </w:p>
        </w:tc>
      </w:tr>
      <w:tr w:rsidR="00BC4EC0" w:rsidRPr="00BC4EC0" w:rsidTr="00BC4EC0">
        <w:trPr>
          <w:trHeight w:val="1409"/>
        </w:trPr>
        <w:tc>
          <w:tcPr>
            <w:tcW w:w="2410" w:type="dxa"/>
            <w:shd w:val="clear" w:color="auto" w:fill="DAEEF3" w:themeFill="accent5" w:themeFillTint="33"/>
          </w:tcPr>
          <w:p w:rsidR="00BC4EC0" w:rsidRPr="00BC4EC0" w:rsidRDefault="00BC4EC0" w:rsidP="00BC4EC0">
            <w:pPr>
              <w:pStyle w:val="Indicazioninormale"/>
              <w:spacing w:after="0"/>
              <w:ind w:firstLine="0"/>
              <w:jc w:val="left"/>
              <w:rPr>
                <w:rFonts w:asciiTheme="minorHAnsi" w:hAnsiTheme="minorHAnsi" w:cs="Times New Roman"/>
                <w:sz w:val="16"/>
                <w:szCs w:val="16"/>
              </w:rPr>
            </w:pPr>
            <w:r w:rsidRPr="00BC4EC0">
              <w:rPr>
                <w:rStyle w:val="Normale1"/>
                <w:rFonts w:asciiTheme="minorHAnsi" w:hAnsiTheme="minorHAnsi" w:cs="Times New Roman"/>
                <w:sz w:val="16"/>
                <w:szCs w:val="16"/>
              </w:rPr>
              <w:t xml:space="preserve">8. Produce testi multimediali, utilizzando in modo efficace l’accostamento dei linguaggi verbali con quelli iconici e sonori. </w:t>
            </w:r>
          </w:p>
        </w:tc>
        <w:tc>
          <w:tcPr>
            <w:tcW w:w="2354" w:type="dxa"/>
            <w:vAlign w:val="center"/>
          </w:tcPr>
          <w:p w:rsidR="00BC4EC0" w:rsidRPr="00BC4EC0" w:rsidRDefault="00BC4EC0" w:rsidP="00BC4EC0">
            <w:pPr>
              <w:jc w:val="center"/>
              <w:rPr>
                <w:rFonts w:ascii="Arial Narrow" w:hAnsi="Arial Narrow"/>
                <w:sz w:val="16"/>
                <w:szCs w:val="16"/>
              </w:rPr>
            </w:pPr>
          </w:p>
        </w:tc>
        <w:tc>
          <w:tcPr>
            <w:tcW w:w="2212" w:type="dxa"/>
            <w:vAlign w:val="center"/>
          </w:tcPr>
          <w:p w:rsidR="00BC4EC0" w:rsidRPr="00BC4EC0" w:rsidRDefault="00BC4EC0" w:rsidP="00BC4EC0">
            <w:pPr>
              <w:jc w:val="center"/>
              <w:rPr>
                <w:rFonts w:ascii="Arial Narrow" w:hAnsi="Arial Narrow"/>
                <w:sz w:val="16"/>
                <w:szCs w:val="16"/>
              </w:rPr>
            </w:pPr>
          </w:p>
        </w:tc>
        <w:tc>
          <w:tcPr>
            <w:tcW w:w="2771" w:type="dxa"/>
            <w:vAlign w:val="center"/>
          </w:tcPr>
          <w:p w:rsidR="00BC4EC0" w:rsidRPr="00BC4EC0" w:rsidRDefault="00BC4EC0" w:rsidP="00BC4EC0">
            <w:pPr>
              <w:jc w:val="center"/>
              <w:rPr>
                <w:rFonts w:ascii="Arial Narrow" w:hAnsi="Arial Narrow"/>
                <w:sz w:val="16"/>
                <w:szCs w:val="16"/>
              </w:rPr>
            </w:pPr>
          </w:p>
        </w:tc>
        <w:tc>
          <w:tcPr>
            <w:tcW w:w="1560" w:type="dxa"/>
            <w:vAlign w:val="center"/>
          </w:tcPr>
          <w:p w:rsidR="00BC4EC0" w:rsidRPr="00BC4EC0" w:rsidRDefault="00BC4EC0" w:rsidP="00BC4EC0">
            <w:pPr>
              <w:jc w:val="center"/>
              <w:rPr>
                <w:rFonts w:ascii="Arial Narrow" w:hAnsi="Arial Narrow"/>
                <w:sz w:val="16"/>
                <w:szCs w:val="16"/>
              </w:rPr>
            </w:pPr>
          </w:p>
        </w:tc>
        <w:tc>
          <w:tcPr>
            <w:tcW w:w="1417" w:type="dxa"/>
            <w:vAlign w:val="center"/>
          </w:tcPr>
          <w:p w:rsidR="00BC4EC0" w:rsidRPr="00BC4EC0" w:rsidRDefault="00BC4EC0" w:rsidP="00BC4EC0">
            <w:pPr>
              <w:jc w:val="center"/>
              <w:rPr>
                <w:rFonts w:ascii="Arial Narrow" w:hAnsi="Arial Narrow"/>
                <w:sz w:val="16"/>
                <w:szCs w:val="16"/>
              </w:rPr>
            </w:pPr>
          </w:p>
        </w:tc>
        <w:tc>
          <w:tcPr>
            <w:tcW w:w="1985" w:type="dxa"/>
            <w:vAlign w:val="center"/>
          </w:tcPr>
          <w:p w:rsidR="00BC4EC0" w:rsidRPr="00BC4EC0" w:rsidRDefault="00BC4EC0" w:rsidP="00BC4EC0">
            <w:pPr>
              <w:jc w:val="center"/>
              <w:rPr>
                <w:rFonts w:ascii="Arial Narrow" w:hAnsi="Arial Narrow"/>
                <w:sz w:val="16"/>
                <w:szCs w:val="16"/>
              </w:rPr>
            </w:pPr>
          </w:p>
        </w:tc>
      </w:tr>
    </w:tbl>
    <w:p w:rsidR="00BC4EC0" w:rsidRDefault="00BC4EC0"/>
    <w:p w:rsidR="00BC4EC0" w:rsidRDefault="00BC4EC0">
      <w:pPr>
        <w:sectPr w:rsidR="00BC4EC0" w:rsidSect="00BC4EC0">
          <w:pgSz w:w="16838" w:h="11906" w:orient="landscape"/>
          <w:pgMar w:top="1134" w:right="1417" w:bottom="851" w:left="1134" w:header="708" w:footer="708" w:gutter="0"/>
          <w:cols w:space="708"/>
          <w:docGrid w:linePitch="360"/>
        </w:sectPr>
      </w:pPr>
    </w:p>
    <w:p w:rsidR="0013448E" w:rsidRDefault="0013448E"/>
    <w:p w:rsidR="0013448E" w:rsidRDefault="0013448E"/>
    <w:p w:rsidR="0013448E" w:rsidRDefault="0013448E"/>
    <w:sectPr w:rsidR="001344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A0002AAF" w:usb1="4000004A"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B00"/>
    <w:multiLevelType w:val="hybridMultilevel"/>
    <w:tmpl w:val="E83619F2"/>
    <w:lvl w:ilvl="0" w:tplc="10088624">
      <w:numFmt w:val="bullet"/>
      <w:lvlText w:val="–"/>
      <w:lvlJc w:val="left"/>
      <w:pPr>
        <w:ind w:left="2192" w:hanging="360"/>
      </w:pPr>
      <w:rPr>
        <w:rFonts w:ascii="Times New Roman" w:eastAsia="Times New Roman" w:hAnsi="Times New Roman" w:hint="default"/>
      </w:rPr>
    </w:lvl>
    <w:lvl w:ilvl="1" w:tplc="04100003" w:tentative="1">
      <w:start w:val="1"/>
      <w:numFmt w:val="bullet"/>
      <w:lvlText w:val="o"/>
      <w:lvlJc w:val="left"/>
      <w:pPr>
        <w:ind w:left="2912" w:hanging="360"/>
      </w:pPr>
      <w:rPr>
        <w:rFonts w:ascii="Courier New" w:hAnsi="Courier New" w:hint="default"/>
      </w:rPr>
    </w:lvl>
    <w:lvl w:ilvl="2" w:tplc="04100005" w:tentative="1">
      <w:start w:val="1"/>
      <w:numFmt w:val="bullet"/>
      <w:lvlText w:val=""/>
      <w:lvlJc w:val="left"/>
      <w:pPr>
        <w:ind w:left="3632" w:hanging="360"/>
      </w:pPr>
      <w:rPr>
        <w:rFonts w:ascii="Wingdings" w:hAnsi="Wingdings" w:hint="default"/>
      </w:rPr>
    </w:lvl>
    <w:lvl w:ilvl="3" w:tplc="04100001" w:tentative="1">
      <w:start w:val="1"/>
      <w:numFmt w:val="bullet"/>
      <w:lvlText w:val=""/>
      <w:lvlJc w:val="left"/>
      <w:pPr>
        <w:ind w:left="4352" w:hanging="360"/>
      </w:pPr>
      <w:rPr>
        <w:rFonts w:ascii="Symbol" w:hAnsi="Symbol" w:hint="default"/>
      </w:rPr>
    </w:lvl>
    <w:lvl w:ilvl="4" w:tplc="04100003" w:tentative="1">
      <w:start w:val="1"/>
      <w:numFmt w:val="bullet"/>
      <w:lvlText w:val="o"/>
      <w:lvlJc w:val="left"/>
      <w:pPr>
        <w:ind w:left="5072" w:hanging="360"/>
      </w:pPr>
      <w:rPr>
        <w:rFonts w:ascii="Courier New" w:hAnsi="Courier New" w:hint="default"/>
      </w:rPr>
    </w:lvl>
    <w:lvl w:ilvl="5" w:tplc="04100005" w:tentative="1">
      <w:start w:val="1"/>
      <w:numFmt w:val="bullet"/>
      <w:lvlText w:val=""/>
      <w:lvlJc w:val="left"/>
      <w:pPr>
        <w:ind w:left="5792" w:hanging="360"/>
      </w:pPr>
      <w:rPr>
        <w:rFonts w:ascii="Wingdings" w:hAnsi="Wingdings" w:hint="default"/>
      </w:rPr>
    </w:lvl>
    <w:lvl w:ilvl="6" w:tplc="04100001" w:tentative="1">
      <w:start w:val="1"/>
      <w:numFmt w:val="bullet"/>
      <w:lvlText w:val=""/>
      <w:lvlJc w:val="left"/>
      <w:pPr>
        <w:ind w:left="6512" w:hanging="360"/>
      </w:pPr>
      <w:rPr>
        <w:rFonts w:ascii="Symbol" w:hAnsi="Symbol" w:hint="default"/>
      </w:rPr>
    </w:lvl>
    <w:lvl w:ilvl="7" w:tplc="04100003" w:tentative="1">
      <w:start w:val="1"/>
      <w:numFmt w:val="bullet"/>
      <w:lvlText w:val="o"/>
      <w:lvlJc w:val="left"/>
      <w:pPr>
        <w:ind w:left="7232" w:hanging="360"/>
      </w:pPr>
      <w:rPr>
        <w:rFonts w:ascii="Courier New" w:hAnsi="Courier New" w:hint="default"/>
      </w:rPr>
    </w:lvl>
    <w:lvl w:ilvl="8" w:tplc="04100005" w:tentative="1">
      <w:start w:val="1"/>
      <w:numFmt w:val="bullet"/>
      <w:lvlText w:val=""/>
      <w:lvlJc w:val="left"/>
      <w:pPr>
        <w:ind w:left="7952" w:hanging="360"/>
      </w:pPr>
      <w:rPr>
        <w:rFonts w:ascii="Wingdings" w:hAnsi="Wingdings" w:hint="default"/>
      </w:rPr>
    </w:lvl>
  </w:abstractNum>
  <w:abstractNum w:abstractNumId="1">
    <w:nsid w:val="13E732F1"/>
    <w:multiLevelType w:val="hybridMultilevel"/>
    <w:tmpl w:val="E3F4A820"/>
    <w:lvl w:ilvl="0" w:tplc="10088624">
      <w:numFmt w:val="bullet"/>
      <w:lvlText w:val="–"/>
      <w:lvlJc w:val="left"/>
      <w:pPr>
        <w:ind w:left="2116" w:hanging="360"/>
      </w:pPr>
      <w:rPr>
        <w:rFonts w:ascii="Times New Roman" w:eastAsia="Times New Roman" w:hAnsi="Times New Roman" w:hint="default"/>
      </w:rPr>
    </w:lvl>
    <w:lvl w:ilvl="1" w:tplc="04100003" w:tentative="1">
      <w:start w:val="1"/>
      <w:numFmt w:val="bullet"/>
      <w:lvlText w:val="o"/>
      <w:lvlJc w:val="left"/>
      <w:pPr>
        <w:ind w:left="2836" w:hanging="360"/>
      </w:pPr>
      <w:rPr>
        <w:rFonts w:ascii="Courier New" w:hAnsi="Courier New" w:hint="default"/>
      </w:rPr>
    </w:lvl>
    <w:lvl w:ilvl="2" w:tplc="04100005" w:tentative="1">
      <w:start w:val="1"/>
      <w:numFmt w:val="bullet"/>
      <w:lvlText w:val=""/>
      <w:lvlJc w:val="left"/>
      <w:pPr>
        <w:ind w:left="3556" w:hanging="360"/>
      </w:pPr>
      <w:rPr>
        <w:rFonts w:ascii="Wingdings" w:hAnsi="Wingdings" w:hint="default"/>
      </w:rPr>
    </w:lvl>
    <w:lvl w:ilvl="3" w:tplc="04100001" w:tentative="1">
      <w:start w:val="1"/>
      <w:numFmt w:val="bullet"/>
      <w:lvlText w:val=""/>
      <w:lvlJc w:val="left"/>
      <w:pPr>
        <w:ind w:left="4276" w:hanging="360"/>
      </w:pPr>
      <w:rPr>
        <w:rFonts w:ascii="Symbol" w:hAnsi="Symbol" w:hint="default"/>
      </w:rPr>
    </w:lvl>
    <w:lvl w:ilvl="4" w:tplc="04100003" w:tentative="1">
      <w:start w:val="1"/>
      <w:numFmt w:val="bullet"/>
      <w:lvlText w:val="o"/>
      <w:lvlJc w:val="left"/>
      <w:pPr>
        <w:ind w:left="4996" w:hanging="360"/>
      </w:pPr>
      <w:rPr>
        <w:rFonts w:ascii="Courier New" w:hAnsi="Courier New" w:hint="default"/>
      </w:rPr>
    </w:lvl>
    <w:lvl w:ilvl="5" w:tplc="04100005" w:tentative="1">
      <w:start w:val="1"/>
      <w:numFmt w:val="bullet"/>
      <w:lvlText w:val=""/>
      <w:lvlJc w:val="left"/>
      <w:pPr>
        <w:ind w:left="5716" w:hanging="360"/>
      </w:pPr>
      <w:rPr>
        <w:rFonts w:ascii="Wingdings" w:hAnsi="Wingdings" w:hint="default"/>
      </w:rPr>
    </w:lvl>
    <w:lvl w:ilvl="6" w:tplc="04100001" w:tentative="1">
      <w:start w:val="1"/>
      <w:numFmt w:val="bullet"/>
      <w:lvlText w:val=""/>
      <w:lvlJc w:val="left"/>
      <w:pPr>
        <w:ind w:left="6436" w:hanging="360"/>
      </w:pPr>
      <w:rPr>
        <w:rFonts w:ascii="Symbol" w:hAnsi="Symbol" w:hint="default"/>
      </w:rPr>
    </w:lvl>
    <w:lvl w:ilvl="7" w:tplc="04100003" w:tentative="1">
      <w:start w:val="1"/>
      <w:numFmt w:val="bullet"/>
      <w:lvlText w:val="o"/>
      <w:lvlJc w:val="left"/>
      <w:pPr>
        <w:ind w:left="7156" w:hanging="360"/>
      </w:pPr>
      <w:rPr>
        <w:rFonts w:ascii="Courier New" w:hAnsi="Courier New" w:hint="default"/>
      </w:rPr>
    </w:lvl>
    <w:lvl w:ilvl="8" w:tplc="04100005" w:tentative="1">
      <w:start w:val="1"/>
      <w:numFmt w:val="bullet"/>
      <w:lvlText w:val=""/>
      <w:lvlJc w:val="left"/>
      <w:pPr>
        <w:ind w:left="7876" w:hanging="360"/>
      </w:pPr>
      <w:rPr>
        <w:rFonts w:ascii="Wingdings" w:hAnsi="Wingdings" w:hint="default"/>
      </w:rPr>
    </w:lvl>
  </w:abstractNum>
  <w:abstractNum w:abstractNumId="2">
    <w:nsid w:val="17596D4F"/>
    <w:multiLevelType w:val="hybridMultilevel"/>
    <w:tmpl w:val="8FA42260"/>
    <w:lvl w:ilvl="0" w:tplc="10088624">
      <w:numFmt w:val="bullet"/>
      <w:lvlText w:val="–"/>
      <w:lvlJc w:val="left"/>
      <w:pPr>
        <w:ind w:left="2552" w:hanging="360"/>
      </w:pPr>
      <w:rPr>
        <w:rFonts w:ascii="Times New Roman" w:eastAsia="Times New Roman" w:hAnsi="Times New Roman" w:hint="default"/>
      </w:rPr>
    </w:lvl>
    <w:lvl w:ilvl="1" w:tplc="04100003" w:tentative="1">
      <w:start w:val="1"/>
      <w:numFmt w:val="bullet"/>
      <w:lvlText w:val="o"/>
      <w:lvlJc w:val="left"/>
      <w:pPr>
        <w:ind w:left="3272" w:hanging="360"/>
      </w:pPr>
      <w:rPr>
        <w:rFonts w:ascii="Courier New" w:hAnsi="Courier New" w:hint="default"/>
      </w:rPr>
    </w:lvl>
    <w:lvl w:ilvl="2" w:tplc="04100005" w:tentative="1">
      <w:start w:val="1"/>
      <w:numFmt w:val="bullet"/>
      <w:lvlText w:val=""/>
      <w:lvlJc w:val="left"/>
      <w:pPr>
        <w:ind w:left="3992" w:hanging="360"/>
      </w:pPr>
      <w:rPr>
        <w:rFonts w:ascii="Wingdings" w:hAnsi="Wingdings" w:hint="default"/>
      </w:rPr>
    </w:lvl>
    <w:lvl w:ilvl="3" w:tplc="04100001" w:tentative="1">
      <w:start w:val="1"/>
      <w:numFmt w:val="bullet"/>
      <w:lvlText w:val=""/>
      <w:lvlJc w:val="left"/>
      <w:pPr>
        <w:ind w:left="4712" w:hanging="360"/>
      </w:pPr>
      <w:rPr>
        <w:rFonts w:ascii="Symbol" w:hAnsi="Symbol" w:hint="default"/>
      </w:rPr>
    </w:lvl>
    <w:lvl w:ilvl="4" w:tplc="04100003" w:tentative="1">
      <w:start w:val="1"/>
      <w:numFmt w:val="bullet"/>
      <w:lvlText w:val="o"/>
      <w:lvlJc w:val="left"/>
      <w:pPr>
        <w:ind w:left="5432" w:hanging="360"/>
      </w:pPr>
      <w:rPr>
        <w:rFonts w:ascii="Courier New" w:hAnsi="Courier New" w:hint="default"/>
      </w:rPr>
    </w:lvl>
    <w:lvl w:ilvl="5" w:tplc="04100005" w:tentative="1">
      <w:start w:val="1"/>
      <w:numFmt w:val="bullet"/>
      <w:lvlText w:val=""/>
      <w:lvlJc w:val="left"/>
      <w:pPr>
        <w:ind w:left="6152" w:hanging="360"/>
      </w:pPr>
      <w:rPr>
        <w:rFonts w:ascii="Wingdings" w:hAnsi="Wingdings" w:hint="default"/>
      </w:rPr>
    </w:lvl>
    <w:lvl w:ilvl="6" w:tplc="04100001" w:tentative="1">
      <w:start w:val="1"/>
      <w:numFmt w:val="bullet"/>
      <w:lvlText w:val=""/>
      <w:lvlJc w:val="left"/>
      <w:pPr>
        <w:ind w:left="6872" w:hanging="360"/>
      </w:pPr>
      <w:rPr>
        <w:rFonts w:ascii="Symbol" w:hAnsi="Symbol" w:hint="default"/>
      </w:rPr>
    </w:lvl>
    <w:lvl w:ilvl="7" w:tplc="04100003" w:tentative="1">
      <w:start w:val="1"/>
      <w:numFmt w:val="bullet"/>
      <w:lvlText w:val="o"/>
      <w:lvlJc w:val="left"/>
      <w:pPr>
        <w:ind w:left="7592" w:hanging="360"/>
      </w:pPr>
      <w:rPr>
        <w:rFonts w:ascii="Courier New" w:hAnsi="Courier New" w:hint="default"/>
      </w:rPr>
    </w:lvl>
    <w:lvl w:ilvl="8" w:tplc="04100005" w:tentative="1">
      <w:start w:val="1"/>
      <w:numFmt w:val="bullet"/>
      <w:lvlText w:val=""/>
      <w:lvlJc w:val="left"/>
      <w:pPr>
        <w:ind w:left="8312" w:hanging="360"/>
      </w:pPr>
      <w:rPr>
        <w:rFonts w:ascii="Wingdings" w:hAnsi="Wingdings" w:hint="default"/>
      </w:rPr>
    </w:lvl>
  </w:abstractNum>
  <w:abstractNum w:abstractNumId="3">
    <w:nsid w:val="233266FF"/>
    <w:multiLevelType w:val="hybridMultilevel"/>
    <w:tmpl w:val="12CA0DAC"/>
    <w:lvl w:ilvl="0" w:tplc="D12AE572">
      <w:start w:val="1"/>
      <w:numFmt w:val="bullet"/>
      <w:lvlText w:val=""/>
      <w:lvlJc w:val="left"/>
      <w:pPr>
        <w:tabs>
          <w:tab w:val="num" w:pos="360"/>
        </w:tabs>
        <w:ind w:left="360" w:hanging="360"/>
      </w:pPr>
      <w:rPr>
        <w:rFonts w:ascii="Symbol" w:hAnsi="Symbol" w:hint="default"/>
        <w:sz w:val="22"/>
      </w:rPr>
    </w:lvl>
    <w:lvl w:ilvl="1" w:tplc="32B0EE36" w:tentative="1">
      <w:start w:val="1"/>
      <w:numFmt w:val="bullet"/>
      <w:lvlText w:val="•"/>
      <w:lvlJc w:val="left"/>
      <w:pPr>
        <w:tabs>
          <w:tab w:val="num" w:pos="1080"/>
        </w:tabs>
        <w:ind w:left="1080" w:hanging="360"/>
      </w:pPr>
      <w:rPr>
        <w:rFonts w:ascii="Arial" w:hAnsi="Arial" w:hint="default"/>
      </w:rPr>
    </w:lvl>
    <w:lvl w:ilvl="2" w:tplc="2780E4D0" w:tentative="1">
      <w:start w:val="1"/>
      <w:numFmt w:val="bullet"/>
      <w:lvlText w:val="•"/>
      <w:lvlJc w:val="left"/>
      <w:pPr>
        <w:tabs>
          <w:tab w:val="num" w:pos="1800"/>
        </w:tabs>
        <w:ind w:left="1800" w:hanging="360"/>
      </w:pPr>
      <w:rPr>
        <w:rFonts w:ascii="Arial" w:hAnsi="Arial" w:hint="default"/>
      </w:rPr>
    </w:lvl>
    <w:lvl w:ilvl="3" w:tplc="BE86A568" w:tentative="1">
      <w:start w:val="1"/>
      <w:numFmt w:val="bullet"/>
      <w:lvlText w:val="•"/>
      <w:lvlJc w:val="left"/>
      <w:pPr>
        <w:tabs>
          <w:tab w:val="num" w:pos="2520"/>
        </w:tabs>
        <w:ind w:left="2520" w:hanging="360"/>
      </w:pPr>
      <w:rPr>
        <w:rFonts w:ascii="Arial" w:hAnsi="Arial" w:hint="default"/>
      </w:rPr>
    </w:lvl>
    <w:lvl w:ilvl="4" w:tplc="245A047A" w:tentative="1">
      <w:start w:val="1"/>
      <w:numFmt w:val="bullet"/>
      <w:lvlText w:val="•"/>
      <w:lvlJc w:val="left"/>
      <w:pPr>
        <w:tabs>
          <w:tab w:val="num" w:pos="3240"/>
        </w:tabs>
        <w:ind w:left="3240" w:hanging="360"/>
      </w:pPr>
      <w:rPr>
        <w:rFonts w:ascii="Arial" w:hAnsi="Arial" w:hint="default"/>
      </w:rPr>
    </w:lvl>
    <w:lvl w:ilvl="5" w:tplc="070240FA" w:tentative="1">
      <w:start w:val="1"/>
      <w:numFmt w:val="bullet"/>
      <w:lvlText w:val="•"/>
      <w:lvlJc w:val="left"/>
      <w:pPr>
        <w:tabs>
          <w:tab w:val="num" w:pos="3960"/>
        </w:tabs>
        <w:ind w:left="3960" w:hanging="360"/>
      </w:pPr>
      <w:rPr>
        <w:rFonts w:ascii="Arial" w:hAnsi="Arial" w:hint="default"/>
      </w:rPr>
    </w:lvl>
    <w:lvl w:ilvl="6" w:tplc="06F8DCDA" w:tentative="1">
      <w:start w:val="1"/>
      <w:numFmt w:val="bullet"/>
      <w:lvlText w:val="•"/>
      <w:lvlJc w:val="left"/>
      <w:pPr>
        <w:tabs>
          <w:tab w:val="num" w:pos="4680"/>
        </w:tabs>
        <w:ind w:left="4680" w:hanging="360"/>
      </w:pPr>
      <w:rPr>
        <w:rFonts w:ascii="Arial" w:hAnsi="Arial" w:hint="default"/>
      </w:rPr>
    </w:lvl>
    <w:lvl w:ilvl="7" w:tplc="2E642F08" w:tentative="1">
      <w:start w:val="1"/>
      <w:numFmt w:val="bullet"/>
      <w:lvlText w:val="•"/>
      <w:lvlJc w:val="left"/>
      <w:pPr>
        <w:tabs>
          <w:tab w:val="num" w:pos="5400"/>
        </w:tabs>
        <w:ind w:left="5400" w:hanging="360"/>
      </w:pPr>
      <w:rPr>
        <w:rFonts w:ascii="Arial" w:hAnsi="Arial" w:hint="default"/>
      </w:rPr>
    </w:lvl>
    <w:lvl w:ilvl="8" w:tplc="A59E3C9C" w:tentative="1">
      <w:start w:val="1"/>
      <w:numFmt w:val="bullet"/>
      <w:lvlText w:val="•"/>
      <w:lvlJc w:val="left"/>
      <w:pPr>
        <w:tabs>
          <w:tab w:val="num" w:pos="6120"/>
        </w:tabs>
        <w:ind w:left="6120" w:hanging="360"/>
      </w:pPr>
      <w:rPr>
        <w:rFonts w:ascii="Arial" w:hAnsi="Arial" w:hint="default"/>
      </w:rPr>
    </w:lvl>
  </w:abstractNum>
  <w:abstractNum w:abstractNumId="4">
    <w:nsid w:val="279C4BD1"/>
    <w:multiLevelType w:val="hybridMultilevel"/>
    <w:tmpl w:val="55D6598A"/>
    <w:lvl w:ilvl="0" w:tplc="10088624">
      <w:numFmt w:val="bullet"/>
      <w:lvlText w:val="–"/>
      <w:lvlJc w:val="left"/>
      <w:pPr>
        <w:ind w:left="2192" w:hanging="360"/>
      </w:pPr>
      <w:rPr>
        <w:rFonts w:ascii="Times New Roman" w:eastAsia="Times New Roman" w:hAnsi="Times New Roman" w:hint="default"/>
      </w:rPr>
    </w:lvl>
    <w:lvl w:ilvl="1" w:tplc="620CE4A2">
      <w:numFmt w:val="bullet"/>
      <w:lvlText w:val="-"/>
      <w:lvlJc w:val="left"/>
      <w:pPr>
        <w:ind w:left="3017" w:hanging="465"/>
      </w:pPr>
      <w:rPr>
        <w:rFonts w:ascii="Times New Roman" w:eastAsia="Times New Roman" w:hAnsi="Times New Roman" w:hint="default"/>
        <w:i/>
      </w:rPr>
    </w:lvl>
    <w:lvl w:ilvl="2" w:tplc="04100005" w:tentative="1">
      <w:start w:val="1"/>
      <w:numFmt w:val="bullet"/>
      <w:lvlText w:val=""/>
      <w:lvlJc w:val="left"/>
      <w:pPr>
        <w:ind w:left="3632" w:hanging="360"/>
      </w:pPr>
      <w:rPr>
        <w:rFonts w:ascii="Wingdings" w:hAnsi="Wingdings" w:hint="default"/>
      </w:rPr>
    </w:lvl>
    <w:lvl w:ilvl="3" w:tplc="04100001" w:tentative="1">
      <w:start w:val="1"/>
      <w:numFmt w:val="bullet"/>
      <w:lvlText w:val=""/>
      <w:lvlJc w:val="left"/>
      <w:pPr>
        <w:ind w:left="4352" w:hanging="360"/>
      </w:pPr>
      <w:rPr>
        <w:rFonts w:ascii="Symbol" w:hAnsi="Symbol" w:hint="default"/>
      </w:rPr>
    </w:lvl>
    <w:lvl w:ilvl="4" w:tplc="04100003" w:tentative="1">
      <w:start w:val="1"/>
      <w:numFmt w:val="bullet"/>
      <w:lvlText w:val="o"/>
      <w:lvlJc w:val="left"/>
      <w:pPr>
        <w:ind w:left="5072" w:hanging="360"/>
      </w:pPr>
      <w:rPr>
        <w:rFonts w:ascii="Courier New" w:hAnsi="Courier New" w:hint="default"/>
      </w:rPr>
    </w:lvl>
    <w:lvl w:ilvl="5" w:tplc="04100005" w:tentative="1">
      <w:start w:val="1"/>
      <w:numFmt w:val="bullet"/>
      <w:lvlText w:val=""/>
      <w:lvlJc w:val="left"/>
      <w:pPr>
        <w:ind w:left="5792" w:hanging="360"/>
      </w:pPr>
      <w:rPr>
        <w:rFonts w:ascii="Wingdings" w:hAnsi="Wingdings" w:hint="default"/>
      </w:rPr>
    </w:lvl>
    <w:lvl w:ilvl="6" w:tplc="04100001" w:tentative="1">
      <w:start w:val="1"/>
      <w:numFmt w:val="bullet"/>
      <w:lvlText w:val=""/>
      <w:lvlJc w:val="left"/>
      <w:pPr>
        <w:ind w:left="6512" w:hanging="360"/>
      </w:pPr>
      <w:rPr>
        <w:rFonts w:ascii="Symbol" w:hAnsi="Symbol" w:hint="default"/>
      </w:rPr>
    </w:lvl>
    <w:lvl w:ilvl="7" w:tplc="04100003" w:tentative="1">
      <w:start w:val="1"/>
      <w:numFmt w:val="bullet"/>
      <w:lvlText w:val="o"/>
      <w:lvlJc w:val="left"/>
      <w:pPr>
        <w:ind w:left="7232" w:hanging="360"/>
      </w:pPr>
      <w:rPr>
        <w:rFonts w:ascii="Courier New" w:hAnsi="Courier New" w:hint="default"/>
      </w:rPr>
    </w:lvl>
    <w:lvl w:ilvl="8" w:tplc="04100005" w:tentative="1">
      <w:start w:val="1"/>
      <w:numFmt w:val="bullet"/>
      <w:lvlText w:val=""/>
      <w:lvlJc w:val="left"/>
      <w:pPr>
        <w:ind w:left="7952" w:hanging="360"/>
      </w:pPr>
      <w:rPr>
        <w:rFonts w:ascii="Wingdings" w:hAnsi="Wingdings" w:hint="default"/>
      </w:rPr>
    </w:lvl>
  </w:abstractNum>
  <w:abstractNum w:abstractNumId="5">
    <w:nsid w:val="28073EE5"/>
    <w:multiLevelType w:val="hybridMultilevel"/>
    <w:tmpl w:val="D1949C22"/>
    <w:lvl w:ilvl="0" w:tplc="10088624">
      <w:numFmt w:val="bullet"/>
      <w:lvlText w:val="–"/>
      <w:lvlJc w:val="left"/>
      <w:pPr>
        <w:ind w:left="1472" w:hanging="360"/>
      </w:pPr>
      <w:rPr>
        <w:rFonts w:ascii="Times New Roman" w:eastAsia="Times New Roman" w:hAnsi="Times New Roman" w:hint="default"/>
      </w:rPr>
    </w:lvl>
    <w:lvl w:ilvl="1" w:tplc="04100003" w:tentative="1">
      <w:start w:val="1"/>
      <w:numFmt w:val="bullet"/>
      <w:lvlText w:val="o"/>
      <w:lvlJc w:val="left"/>
      <w:pPr>
        <w:ind w:left="2192" w:hanging="360"/>
      </w:pPr>
      <w:rPr>
        <w:rFonts w:ascii="Courier New" w:hAnsi="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6">
    <w:nsid w:val="2BB865FE"/>
    <w:multiLevelType w:val="hybridMultilevel"/>
    <w:tmpl w:val="1F92A8F8"/>
    <w:lvl w:ilvl="0" w:tplc="10088624">
      <w:numFmt w:val="bullet"/>
      <w:lvlText w:val="–"/>
      <w:lvlJc w:val="left"/>
      <w:pPr>
        <w:ind w:left="2116" w:hanging="360"/>
      </w:pPr>
      <w:rPr>
        <w:rFonts w:ascii="Times New Roman" w:eastAsia="Times New Roman" w:hAnsi="Times New Roman" w:hint="default"/>
      </w:rPr>
    </w:lvl>
    <w:lvl w:ilvl="1" w:tplc="04100003" w:tentative="1">
      <w:start w:val="1"/>
      <w:numFmt w:val="bullet"/>
      <w:lvlText w:val="o"/>
      <w:lvlJc w:val="left"/>
      <w:pPr>
        <w:ind w:left="2836" w:hanging="360"/>
      </w:pPr>
      <w:rPr>
        <w:rFonts w:ascii="Courier New" w:hAnsi="Courier New" w:hint="default"/>
      </w:rPr>
    </w:lvl>
    <w:lvl w:ilvl="2" w:tplc="04100005" w:tentative="1">
      <w:start w:val="1"/>
      <w:numFmt w:val="bullet"/>
      <w:lvlText w:val=""/>
      <w:lvlJc w:val="left"/>
      <w:pPr>
        <w:ind w:left="3556" w:hanging="360"/>
      </w:pPr>
      <w:rPr>
        <w:rFonts w:ascii="Wingdings" w:hAnsi="Wingdings" w:hint="default"/>
      </w:rPr>
    </w:lvl>
    <w:lvl w:ilvl="3" w:tplc="04100001" w:tentative="1">
      <w:start w:val="1"/>
      <w:numFmt w:val="bullet"/>
      <w:lvlText w:val=""/>
      <w:lvlJc w:val="left"/>
      <w:pPr>
        <w:ind w:left="4276" w:hanging="360"/>
      </w:pPr>
      <w:rPr>
        <w:rFonts w:ascii="Symbol" w:hAnsi="Symbol" w:hint="default"/>
      </w:rPr>
    </w:lvl>
    <w:lvl w:ilvl="4" w:tplc="04100003" w:tentative="1">
      <w:start w:val="1"/>
      <w:numFmt w:val="bullet"/>
      <w:lvlText w:val="o"/>
      <w:lvlJc w:val="left"/>
      <w:pPr>
        <w:ind w:left="4996" w:hanging="360"/>
      </w:pPr>
      <w:rPr>
        <w:rFonts w:ascii="Courier New" w:hAnsi="Courier New" w:hint="default"/>
      </w:rPr>
    </w:lvl>
    <w:lvl w:ilvl="5" w:tplc="04100005" w:tentative="1">
      <w:start w:val="1"/>
      <w:numFmt w:val="bullet"/>
      <w:lvlText w:val=""/>
      <w:lvlJc w:val="left"/>
      <w:pPr>
        <w:ind w:left="5716" w:hanging="360"/>
      </w:pPr>
      <w:rPr>
        <w:rFonts w:ascii="Wingdings" w:hAnsi="Wingdings" w:hint="default"/>
      </w:rPr>
    </w:lvl>
    <w:lvl w:ilvl="6" w:tplc="04100001" w:tentative="1">
      <w:start w:val="1"/>
      <w:numFmt w:val="bullet"/>
      <w:lvlText w:val=""/>
      <w:lvlJc w:val="left"/>
      <w:pPr>
        <w:ind w:left="6436" w:hanging="360"/>
      </w:pPr>
      <w:rPr>
        <w:rFonts w:ascii="Symbol" w:hAnsi="Symbol" w:hint="default"/>
      </w:rPr>
    </w:lvl>
    <w:lvl w:ilvl="7" w:tplc="04100003" w:tentative="1">
      <w:start w:val="1"/>
      <w:numFmt w:val="bullet"/>
      <w:lvlText w:val="o"/>
      <w:lvlJc w:val="left"/>
      <w:pPr>
        <w:ind w:left="7156" w:hanging="360"/>
      </w:pPr>
      <w:rPr>
        <w:rFonts w:ascii="Courier New" w:hAnsi="Courier New" w:hint="default"/>
      </w:rPr>
    </w:lvl>
    <w:lvl w:ilvl="8" w:tplc="04100005" w:tentative="1">
      <w:start w:val="1"/>
      <w:numFmt w:val="bullet"/>
      <w:lvlText w:val=""/>
      <w:lvlJc w:val="left"/>
      <w:pPr>
        <w:ind w:left="7876" w:hanging="360"/>
      </w:pPr>
      <w:rPr>
        <w:rFonts w:ascii="Wingdings" w:hAnsi="Wingdings" w:hint="default"/>
      </w:rPr>
    </w:lvl>
  </w:abstractNum>
  <w:abstractNum w:abstractNumId="7">
    <w:nsid w:val="2F602225"/>
    <w:multiLevelType w:val="hybridMultilevel"/>
    <w:tmpl w:val="8738138C"/>
    <w:lvl w:ilvl="0" w:tplc="10088624">
      <w:numFmt w:val="bullet"/>
      <w:lvlText w:val="–"/>
      <w:lvlJc w:val="left"/>
      <w:pPr>
        <w:ind w:left="2192" w:hanging="360"/>
      </w:pPr>
      <w:rPr>
        <w:rFonts w:ascii="Times New Roman" w:eastAsia="Times New Roman" w:hAnsi="Times New Roman" w:hint="default"/>
      </w:rPr>
    </w:lvl>
    <w:lvl w:ilvl="1" w:tplc="04100003" w:tentative="1">
      <w:start w:val="1"/>
      <w:numFmt w:val="bullet"/>
      <w:lvlText w:val="o"/>
      <w:lvlJc w:val="left"/>
      <w:pPr>
        <w:ind w:left="2912" w:hanging="360"/>
      </w:pPr>
      <w:rPr>
        <w:rFonts w:ascii="Courier New" w:hAnsi="Courier New" w:hint="default"/>
      </w:rPr>
    </w:lvl>
    <w:lvl w:ilvl="2" w:tplc="04100005" w:tentative="1">
      <w:start w:val="1"/>
      <w:numFmt w:val="bullet"/>
      <w:lvlText w:val=""/>
      <w:lvlJc w:val="left"/>
      <w:pPr>
        <w:ind w:left="3632" w:hanging="360"/>
      </w:pPr>
      <w:rPr>
        <w:rFonts w:ascii="Wingdings" w:hAnsi="Wingdings" w:hint="default"/>
      </w:rPr>
    </w:lvl>
    <w:lvl w:ilvl="3" w:tplc="04100001" w:tentative="1">
      <w:start w:val="1"/>
      <w:numFmt w:val="bullet"/>
      <w:lvlText w:val=""/>
      <w:lvlJc w:val="left"/>
      <w:pPr>
        <w:ind w:left="4352" w:hanging="360"/>
      </w:pPr>
      <w:rPr>
        <w:rFonts w:ascii="Symbol" w:hAnsi="Symbol" w:hint="default"/>
      </w:rPr>
    </w:lvl>
    <w:lvl w:ilvl="4" w:tplc="04100003" w:tentative="1">
      <w:start w:val="1"/>
      <w:numFmt w:val="bullet"/>
      <w:lvlText w:val="o"/>
      <w:lvlJc w:val="left"/>
      <w:pPr>
        <w:ind w:left="5072" w:hanging="360"/>
      </w:pPr>
      <w:rPr>
        <w:rFonts w:ascii="Courier New" w:hAnsi="Courier New" w:hint="default"/>
      </w:rPr>
    </w:lvl>
    <w:lvl w:ilvl="5" w:tplc="04100005" w:tentative="1">
      <w:start w:val="1"/>
      <w:numFmt w:val="bullet"/>
      <w:lvlText w:val=""/>
      <w:lvlJc w:val="left"/>
      <w:pPr>
        <w:ind w:left="5792" w:hanging="360"/>
      </w:pPr>
      <w:rPr>
        <w:rFonts w:ascii="Wingdings" w:hAnsi="Wingdings" w:hint="default"/>
      </w:rPr>
    </w:lvl>
    <w:lvl w:ilvl="6" w:tplc="04100001" w:tentative="1">
      <w:start w:val="1"/>
      <w:numFmt w:val="bullet"/>
      <w:lvlText w:val=""/>
      <w:lvlJc w:val="left"/>
      <w:pPr>
        <w:ind w:left="6512" w:hanging="360"/>
      </w:pPr>
      <w:rPr>
        <w:rFonts w:ascii="Symbol" w:hAnsi="Symbol" w:hint="default"/>
      </w:rPr>
    </w:lvl>
    <w:lvl w:ilvl="7" w:tplc="04100003" w:tentative="1">
      <w:start w:val="1"/>
      <w:numFmt w:val="bullet"/>
      <w:lvlText w:val="o"/>
      <w:lvlJc w:val="left"/>
      <w:pPr>
        <w:ind w:left="7232" w:hanging="360"/>
      </w:pPr>
      <w:rPr>
        <w:rFonts w:ascii="Courier New" w:hAnsi="Courier New" w:hint="default"/>
      </w:rPr>
    </w:lvl>
    <w:lvl w:ilvl="8" w:tplc="04100005" w:tentative="1">
      <w:start w:val="1"/>
      <w:numFmt w:val="bullet"/>
      <w:lvlText w:val=""/>
      <w:lvlJc w:val="left"/>
      <w:pPr>
        <w:ind w:left="7952" w:hanging="360"/>
      </w:pPr>
      <w:rPr>
        <w:rFonts w:ascii="Wingdings" w:hAnsi="Wingdings" w:hint="default"/>
      </w:rPr>
    </w:lvl>
  </w:abstractNum>
  <w:abstractNum w:abstractNumId="8">
    <w:nsid w:val="381130EA"/>
    <w:multiLevelType w:val="hybridMultilevel"/>
    <w:tmpl w:val="63423FA4"/>
    <w:lvl w:ilvl="0" w:tplc="10088624">
      <w:numFmt w:val="bullet"/>
      <w:lvlText w:val="–"/>
      <w:lvlJc w:val="left"/>
      <w:pPr>
        <w:ind w:left="1832" w:hanging="360"/>
      </w:pPr>
      <w:rPr>
        <w:rFonts w:ascii="Times New Roman" w:eastAsia="Times New Roman" w:hAnsi="Times New Roman" w:hint="default"/>
      </w:rPr>
    </w:lvl>
    <w:lvl w:ilvl="1" w:tplc="04100003" w:tentative="1">
      <w:start w:val="1"/>
      <w:numFmt w:val="bullet"/>
      <w:lvlText w:val="o"/>
      <w:lvlJc w:val="left"/>
      <w:pPr>
        <w:ind w:left="2552" w:hanging="360"/>
      </w:pPr>
      <w:rPr>
        <w:rFonts w:ascii="Courier New" w:hAnsi="Courier New" w:hint="default"/>
      </w:rPr>
    </w:lvl>
    <w:lvl w:ilvl="2" w:tplc="04100005" w:tentative="1">
      <w:start w:val="1"/>
      <w:numFmt w:val="bullet"/>
      <w:lvlText w:val=""/>
      <w:lvlJc w:val="left"/>
      <w:pPr>
        <w:ind w:left="3272" w:hanging="360"/>
      </w:pPr>
      <w:rPr>
        <w:rFonts w:ascii="Wingdings" w:hAnsi="Wingdings" w:hint="default"/>
      </w:rPr>
    </w:lvl>
    <w:lvl w:ilvl="3" w:tplc="04100001" w:tentative="1">
      <w:start w:val="1"/>
      <w:numFmt w:val="bullet"/>
      <w:lvlText w:val=""/>
      <w:lvlJc w:val="left"/>
      <w:pPr>
        <w:ind w:left="3992" w:hanging="360"/>
      </w:pPr>
      <w:rPr>
        <w:rFonts w:ascii="Symbol" w:hAnsi="Symbol" w:hint="default"/>
      </w:rPr>
    </w:lvl>
    <w:lvl w:ilvl="4" w:tplc="04100003" w:tentative="1">
      <w:start w:val="1"/>
      <w:numFmt w:val="bullet"/>
      <w:lvlText w:val="o"/>
      <w:lvlJc w:val="left"/>
      <w:pPr>
        <w:ind w:left="4712" w:hanging="360"/>
      </w:pPr>
      <w:rPr>
        <w:rFonts w:ascii="Courier New" w:hAnsi="Courier New" w:hint="default"/>
      </w:rPr>
    </w:lvl>
    <w:lvl w:ilvl="5" w:tplc="04100005" w:tentative="1">
      <w:start w:val="1"/>
      <w:numFmt w:val="bullet"/>
      <w:lvlText w:val=""/>
      <w:lvlJc w:val="left"/>
      <w:pPr>
        <w:ind w:left="5432" w:hanging="360"/>
      </w:pPr>
      <w:rPr>
        <w:rFonts w:ascii="Wingdings" w:hAnsi="Wingdings" w:hint="default"/>
      </w:rPr>
    </w:lvl>
    <w:lvl w:ilvl="6" w:tplc="04100001" w:tentative="1">
      <w:start w:val="1"/>
      <w:numFmt w:val="bullet"/>
      <w:lvlText w:val=""/>
      <w:lvlJc w:val="left"/>
      <w:pPr>
        <w:ind w:left="6152" w:hanging="360"/>
      </w:pPr>
      <w:rPr>
        <w:rFonts w:ascii="Symbol" w:hAnsi="Symbol" w:hint="default"/>
      </w:rPr>
    </w:lvl>
    <w:lvl w:ilvl="7" w:tplc="04100003" w:tentative="1">
      <w:start w:val="1"/>
      <w:numFmt w:val="bullet"/>
      <w:lvlText w:val="o"/>
      <w:lvlJc w:val="left"/>
      <w:pPr>
        <w:ind w:left="6872" w:hanging="360"/>
      </w:pPr>
      <w:rPr>
        <w:rFonts w:ascii="Courier New" w:hAnsi="Courier New" w:hint="default"/>
      </w:rPr>
    </w:lvl>
    <w:lvl w:ilvl="8" w:tplc="04100005" w:tentative="1">
      <w:start w:val="1"/>
      <w:numFmt w:val="bullet"/>
      <w:lvlText w:val=""/>
      <w:lvlJc w:val="left"/>
      <w:pPr>
        <w:ind w:left="7592" w:hanging="360"/>
      </w:pPr>
      <w:rPr>
        <w:rFonts w:ascii="Wingdings" w:hAnsi="Wingdings" w:hint="default"/>
      </w:rPr>
    </w:lvl>
  </w:abstractNum>
  <w:abstractNum w:abstractNumId="9">
    <w:nsid w:val="46B664ED"/>
    <w:multiLevelType w:val="hybridMultilevel"/>
    <w:tmpl w:val="656A0008"/>
    <w:lvl w:ilvl="0" w:tplc="7034E434">
      <w:start w:val="1"/>
      <w:numFmt w:val="bullet"/>
      <w:lvlText w:val="•"/>
      <w:lvlJc w:val="left"/>
      <w:pPr>
        <w:tabs>
          <w:tab w:val="num" w:pos="720"/>
        </w:tabs>
        <w:ind w:left="720" w:hanging="360"/>
      </w:pPr>
      <w:rPr>
        <w:rFonts w:ascii="Arial" w:hAnsi="Arial" w:hint="default"/>
      </w:rPr>
    </w:lvl>
    <w:lvl w:ilvl="1" w:tplc="1D6C0C20" w:tentative="1">
      <w:start w:val="1"/>
      <w:numFmt w:val="bullet"/>
      <w:lvlText w:val="•"/>
      <w:lvlJc w:val="left"/>
      <w:pPr>
        <w:tabs>
          <w:tab w:val="num" w:pos="1440"/>
        </w:tabs>
        <w:ind w:left="1440" w:hanging="360"/>
      </w:pPr>
      <w:rPr>
        <w:rFonts w:ascii="Arial" w:hAnsi="Arial" w:hint="default"/>
      </w:rPr>
    </w:lvl>
    <w:lvl w:ilvl="2" w:tplc="A9B4DC1A" w:tentative="1">
      <w:start w:val="1"/>
      <w:numFmt w:val="bullet"/>
      <w:lvlText w:val="•"/>
      <w:lvlJc w:val="left"/>
      <w:pPr>
        <w:tabs>
          <w:tab w:val="num" w:pos="2160"/>
        </w:tabs>
        <w:ind w:left="2160" w:hanging="360"/>
      </w:pPr>
      <w:rPr>
        <w:rFonts w:ascii="Arial" w:hAnsi="Arial" w:hint="default"/>
      </w:rPr>
    </w:lvl>
    <w:lvl w:ilvl="3" w:tplc="802CBB7E" w:tentative="1">
      <w:start w:val="1"/>
      <w:numFmt w:val="bullet"/>
      <w:lvlText w:val="•"/>
      <w:lvlJc w:val="left"/>
      <w:pPr>
        <w:tabs>
          <w:tab w:val="num" w:pos="2880"/>
        </w:tabs>
        <w:ind w:left="2880" w:hanging="360"/>
      </w:pPr>
      <w:rPr>
        <w:rFonts w:ascii="Arial" w:hAnsi="Arial" w:hint="default"/>
      </w:rPr>
    </w:lvl>
    <w:lvl w:ilvl="4" w:tplc="73028A6A" w:tentative="1">
      <w:start w:val="1"/>
      <w:numFmt w:val="bullet"/>
      <w:lvlText w:val="•"/>
      <w:lvlJc w:val="left"/>
      <w:pPr>
        <w:tabs>
          <w:tab w:val="num" w:pos="3600"/>
        </w:tabs>
        <w:ind w:left="3600" w:hanging="360"/>
      </w:pPr>
      <w:rPr>
        <w:rFonts w:ascii="Arial" w:hAnsi="Arial" w:hint="default"/>
      </w:rPr>
    </w:lvl>
    <w:lvl w:ilvl="5" w:tplc="76BC76A2" w:tentative="1">
      <w:start w:val="1"/>
      <w:numFmt w:val="bullet"/>
      <w:lvlText w:val="•"/>
      <w:lvlJc w:val="left"/>
      <w:pPr>
        <w:tabs>
          <w:tab w:val="num" w:pos="4320"/>
        </w:tabs>
        <w:ind w:left="4320" w:hanging="360"/>
      </w:pPr>
      <w:rPr>
        <w:rFonts w:ascii="Arial" w:hAnsi="Arial" w:hint="default"/>
      </w:rPr>
    </w:lvl>
    <w:lvl w:ilvl="6" w:tplc="A844BC9A" w:tentative="1">
      <w:start w:val="1"/>
      <w:numFmt w:val="bullet"/>
      <w:lvlText w:val="•"/>
      <w:lvlJc w:val="left"/>
      <w:pPr>
        <w:tabs>
          <w:tab w:val="num" w:pos="5040"/>
        </w:tabs>
        <w:ind w:left="5040" w:hanging="360"/>
      </w:pPr>
      <w:rPr>
        <w:rFonts w:ascii="Arial" w:hAnsi="Arial" w:hint="default"/>
      </w:rPr>
    </w:lvl>
    <w:lvl w:ilvl="7" w:tplc="E5AECF78" w:tentative="1">
      <w:start w:val="1"/>
      <w:numFmt w:val="bullet"/>
      <w:lvlText w:val="•"/>
      <w:lvlJc w:val="left"/>
      <w:pPr>
        <w:tabs>
          <w:tab w:val="num" w:pos="5760"/>
        </w:tabs>
        <w:ind w:left="5760" w:hanging="360"/>
      </w:pPr>
      <w:rPr>
        <w:rFonts w:ascii="Arial" w:hAnsi="Arial" w:hint="default"/>
      </w:rPr>
    </w:lvl>
    <w:lvl w:ilvl="8" w:tplc="B18E1A1A" w:tentative="1">
      <w:start w:val="1"/>
      <w:numFmt w:val="bullet"/>
      <w:lvlText w:val="•"/>
      <w:lvlJc w:val="left"/>
      <w:pPr>
        <w:tabs>
          <w:tab w:val="num" w:pos="6480"/>
        </w:tabs>
        <w:ind w:left="6480" w:hanging="360"/>
      </w:pPr>
      <w:rPr>
        <w:rFonts w:ascii="Arial" w:hAnsi="Arial" w:hint="default"/>
      </w:rPr>
    </w:lvl>
  </w:abstractNum>
  <w:abstractNum w:abstractNumId="10">
    <w:nsid w:val="4AB84941"/>
    <w:multiLevelType w:val="hybridMultilevel"/>
    <w:tmpl w:val="83EA0E3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4BE67023"/>
    <w:multiLevelType w:val="hybridMultilevel"/>
    <w:tmpl w:val="9A8468A4"/>
    <w:lvl w:ilvl="0" w:tplc="10088624">
      <w:numFmt w:val="bullet"/>
      <w:lvlText w:val="–"/>
      <w:lvlJc w:val="left"/>
      <w:pPr>
        <w:ind w:left="1472" w:hanging="360"/>
      </w:pPr>
      <w:rPr>
        <w:rFonts w:ascii="Times New Roman" w:eastAsia="Times New Roman" w:hAnsi="Times New Roman" w:hint="default"/>
      </w:rPr>
    </w:lvl>
    <w:lvl w:ilvl="1" w:tplc="04100003" w:tentative="1">
      <w:start w:val="1"/>
      <w:numFmt w:val="bullet"/>
      <w:lvlText w:val="o"/>
      <w:lvlJc w:val="left"/>
      <w:pPr>
        <w:ind w:left="2192" w:hanging="360"/>
      </w:pPr>
      <w:rPr>
        <w:rFonts w:ascii="Courier New" w:hAnsi="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12">
    <w:nsid w:val="4CC26C39"/>
    <w:multiLevelType w:val="hybridMultilevel"/>
    <w:tmpl w:val="2A7C3D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2112C5C"/>
    <w:multiLevelType w:val="hybridMultilevel"/>
    <w:tmpl w:val="2620EA28"/>
    <w:lvl w:ilvl="0" w:tplc="C89C97E6">
      <w:start w:val="1"/>
      <w:numFmt w:val="decimal"/>
      <w:lvlText w:val="%1."/>
      <w:lvlJc w:val="left"/>
      <w:pPr>
        <w:tabs>
          <w:tab w:val="num" w:pos="720"/>
        </w:tabs>
        <w:ind w:left="720" w:hanging="360"/>
      </w:pPr>
    </w:lvl>
    <w:lvl w:ilvl="1" w:tplc="F2F428F4" w:tentative="1">
      <w:start w:val="1"/>
      <w:numFmt w:val="decimal"/>
      <w:lvlText w:val="%2."/>
      <w:lvlJc w:val="left"/>
      <w:pPr>
        <w:tabs>
          <w:tab w:val="num" w:pos="1440"/>
        </w:tabs>
        <w:ind w:left="1440" w:hanging="360"/>
      </w:pPr>
    </w:lvl>
    <w:lvl w:ilvl="2" w:tplc="A64C34B4" w:tentative="1">
      <w:start w:val="1"/>
      <w:numFmt w:val="decimal"/>
      <w:lvlText w:val="%3."/>
      <w:lvlJc w:val="left"/>
      <w:pPr>
        <w:tabs>
          <w:tab w:val="num" w:pos="2160"/>
        </w:tabs>
        <w:ind w:left="2160" w:hanging="360"/>
      </w:pPr>
    </w:lvl>
    <w:lvl w:ilvl="3" w:tplc="32485928" w:tentative="1">
      <w:start w:val="1"/>
      <w:numFmt w:val="decimal"/>
      <w:lvlText w:val="%4."/>
      <w:lvlJc w:val="left"/>
      <w:pPr>
        <w:tabs>
          <w:tab w:val="num" w:pos="2880"/>
        </w:tabs>
        <w:ind w:left="2880" w:hanging="360"/>
      </w:pPr>
    </w:lvl>
    <w:lvl w:ilvl="4" w:tplc="CF7665FE" w:tentative="1">
      <w:start w:val="1"/>
      <w:numFmt w:val="decimal"/>
      <w:lvlText w:val="%5."/>
      <w:lvlJc w:val="left"/>
      <w:pPr>
        <w:tabs>
          <w:tab w:val="num" w:pos="3600"/>
        </w:tabs>
        <w:ind w:left="3600" w:hanging="360"/>
      </w:pPr>
    </w:lvl>
    <w:lvl w:ilvl="5" w:tplc="507AD8B2" w:tentative="1">
      <w:start w:val="1"/>
      <w:numFmt w:val="decimal"/>
      <w:lvlText w:val="%6."/>
      <w:lvlJc w:val="left"/>
      <w:pPr>
        <w:tabs>
          <w:tab w:val="num" w:pos="4320"/>
        </w:tabs>
        <w:ind w:left="4320" w:hanging="360"/>
      </w:pPr>
    </w:lvl>
    <w:lvl w:ilvl="6" w:tplc="A4D2B81A" w:tentative="1">
      <w:start w:val="1"/>
      <w:numFmt w:val="decimal"/>
      <w:lvlText w:val="%7."/>
      <w:lvlJc w:val="left"/>
      <w:pPr>
        <w:tabs>
          <w:tab w:val="num" w:pos="5040"/>
        </w:tabs>
        <w:ind w:left="5040" w:hanging="360"/>
      </w:pPr>
    </w:lvl>
    <w:lvl w:ilvl="7" w:tplc="40B000B4" w:tentative="1">
      <w:start w:val="1"/>
      <w:numFmt w:val="decimal"/>
      <w:lvlText w:val="%8."/>
      <w:lvlJc w:val="left"/>
      <w:pPr>
        <w:tabs>
          <w:tab w:val="num" w:pos="5760"/>
        </w:tabs>
        <w:ind w:left="5760" w:hanging="360"/>
      </w:pPr>
    </w:lvl>
    <w:lvl w:ilvl="8" w:tplc="335A7C32" w:tentative="1">
      <w:start w:val="1"/>
      <w:numFmt w:val="decimal"/>
      <w:lvlText w:val="%9."/>
      <w:lvlJc w:val="left"/>
      <w:pPr>
        <w:tabs>
          <w:tab w:val="num" w:pos="6480"/>
        </w:tabs>
        <w:ind w:left="6480" w:hanging="360"/>
      </w:pPr>
    </w:lvl>
  </w:abstractNum>
  <w:abstractNum w:abstractNumId="14">
    <w:nsid w:val="538B3E0C"/>
    <w:multiLevelType w:val="hybridMultilevel"/>
    <w:tmpl w:val="33744AE8"/>
    <w:lvl w:ilvl="0" w:tplc="1A0A3518">
      <w:start w:val="1"/>
      <w:numFmt w:val="bullet"/>
      <w:lvlText w:val=""/>
      <w:lvlJc w:val="left"/>
      <w:pPr>
        <w:ind w:left="360" w:hanging="360"/>
      </w:pPr>
      <w:rPr>
        <w:rFonts w:ascii="Wingdings 2" w:hAnsi="Wingdings 2" w:hint="default"/>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7232670"/>
    <w:multiLevelType w:val="hybridMultilevel"/>
    <w:tmpl w:val="83EA0E3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61E612A4"/>
    <w:multiLevelType w:val="hybridMultilevel"/>
    <w:tmpl w:val="BB0C364C"/>
    <w:lvl w:ilvl="0" w:tplc="10088624">
      <w:numFmt w:val="bullet"/>
      <w:lvlText w:val="–"/>
      <w:lvlJc w:val="left"/>
      <w:pPr>
        <w:ind w:left="1472" w:hanging="360"/>
      </w:pPr>
      <w:rPr>
        <w:rFonts w:ascii="Times New Roman" w:eastAsia="Times New Roman" w:hAnsi="Times New Roman" w:hint="default"/>
      </w:rPr>
    </w:lvl>
    <w:lvl w:ilvl="1" w:tplc="04100003" w:tentative="1">
      <w:start w:val="1"/>
      <w:numFmt w:val="bullet"/>
      <w:lvlText w:val="o"/>
      <w:lvlJc w:val="left"/>
      <w:pPr>
        <w:ind w:left="2192" w:hanging="360"/>
      </w:pPr>
      <w:rPr>
        <w:rFonts w:ascii="Courier New" w:hAnsi="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17">
    <w:nsid w:val="648053F7"/>
    <w:multiLevelType w:val="hybridMultilevel"/>
    <w:tmpl w:val="D3085DE6"/>
    <w:lvl w:ilvl="0" w:tplc="10088624">
      <w:numFmt w:val="bullet"/>
      <w:lvlText w:val="–"/>
      <w:lvlJc w:val="left"/>
      <w:pPr>
        <w:ind w:left="1832" w:hanging="360"/>
      </w:pPr>
      <w:rPr>
        <w:rFonts w:ascii="Times New Roman" w:eastAsia="Times New Roman" w:hAnsi="Times New Roman" w:hint="default"/>
      </w:rPr>
    </w:lvl>
    <w:lvl w:ilvl="1" w:tplc="04100003" w:tentative="1">
      <w:start w:val="1"/>
      <w:numFmt w:val="bullet"/>
      <w:lvlText w:val="o"/>
      <w:lvlJc w:val="left"/>
      <w:pPr>
        <w:ind w:left="2552" w:hanging="360"/>
      </w:pPr>
      <w:rPr>
        <w:rFonts w:ascii="Courier New" w:hAnsi="Courier New" w:hint="default"/>
      </w:rPr>
    </w:lvl>
    <w:lvl w:ilvl="2" w:tplc="04100005" w:tentative="1">
      <w:start w:val="1"/>
      <w:numFmt w:val="bullet"/>
      <w:lvlText w:val=""/>
      <w:lvlJc w:val="left"/>
      <w:pPr>
        <w:ind w:left="3272" w:hanging="360"/>
      </w:pPr>
      <w:rPr>
        <w:rFonts w:ascii="Wingdings" w:hAnsi="Wingdings" w:hint="default"/>
      </w:rPr>
    </w:lvl>
    <w:lvl w:ilvl="3" w:tplc="04100001" w:tentative="1">
      <w:start w:val="1"/>
      <w:numFmt w:val="bullet"/>
      <w:lvlText w:val=""/>
      <w:lvlJc w:val="left"/>
      <w:pPr>
        <w:ind w:left="3992" w:hanging="360"/>
      </w:pPr>
      <w:rPr>
        <w:rFonts w:ascii="Symbol" w:hAnsi="Symbol" w:hint="default"/>
      </w:rPr>
    </w:lvl>
    <w:lvl w:ilvl="4" w:tplc="04100003" w:tentative="1">
      <w:start w:val="1"/>
      <w:numFmt w:val="bullet"/>
      <w:lvlText w:val="o"/>
      <w:lvlJc w:val="left"/>
      <w:pPr>
        <w:ind w:left="4712" w:hanging="360"/>
      </w:pPr>
      <w:rPr>
        <w:rFonts w:ascii="Courier New" w:hAnsi="Courier New" w:hint="default"/>
      </w:rPr>
    </w:lvl>
    <w:lvl w:ilvl="5" w:tplc="04100005" w:tentative="1">
      <w:start w:val="1"/>
      <w:numFmt w:val="bullet"/>
      <w:lvlText w:val=""/>
      <w:lvlJc w:val="left"/>
      <w:pPr>
        <w:ind w:left="5432" w:hanging="360"/>
      </w:pPr>
      <w:rPr>
        <w:rFonts w:ascii="Wingdings" w:hAnsi="Wingdings" w:hint="default"/>
      </w:rPr>
    </w:lvl>
    <w:lvl w:ilvl="6" w:tplc="04100001" w:tentative="1">
      <w:start w:val="1"/>
      <w:numFmt w:val="bullet"/>
      <w:lvlText w:val=""/>
      <w:lvlJc w:val="left"/>
      <w:pPr>
        <w:ind w:left="6152" w:hanging="360"/>
      </w:pPr>
      <w:rPr>
        <w:rFonts w:ascii="Symbol" w:hAnsi="Symbol" w:hint="default"/>
      </w:rPr>
    </w:lvl>
    <w:lvl w:ilvl="7" w:tplc="04100003" w:tentative="1">
      <w:start w:val="1"/>
      <w:numFmt w:val="bullet"/>
      <w:lvlText w:val="o"/>
      <w:lvlJc w:val="left"/>
      <w:pPr>
        <w:ind w:left="6872" w:hanging="360"/>
      </w:pPr>
      <w:rPr>
        <w:rFonts w:ascii="Courier New" w:hAnsi="Courier New" w:hint="default"/>
      </w:rPr>
    </w:lvl>
    <w:lvl w:ilvl="8" w:tplc="04100005" w:tentative="1">
      <w:start w:val="1"/>
      <w:numFmt w:val="bullet"/>
      <w:lvlText w:val=""/>
      <w:lvlJc w:val="left"/>
      <w:pPr>
        <w:ind w:left="7592" w:hanging="360"/>
      </w:pPr>
      <w:rPr>
        <w:rFonts w:ascii="Wingdings" w:hAnsi="Wingdings" w:hint="default"/>
      </w:rPr>
    </w:lvl>
  </w:abstractNum>
  <w:abstractNum w:abstractNumId="18">
    <w:nsid w:val="6BCC51BE"/>
    <w:multiLevelType w:val="hybridMultilevel"/>
    <w:tmpl w:val="599AFE42"/>
    <w:lvl w:ilvl="0" w:tplc="10088624">
      <w:numFmt w:val="bullet"/>
      <w:lvlText w:val="–"/>
      <w:lvlJc w:val="left"/>
      <w:pPr>
        <w:ind w:left="2116" w:hanging="360"/>
      </w:pPr>
      <w:rPr>
        <w:rFonts w:ascii="Times New Roman" w:eastAsia="Times New Roman" w:hAnsi="Times New Roman" w:hint="default"/>
      </w:rPr>
    </w:lvl>
    <w:lvl w:ilvl="1" w:tplc="04100003" w:tentative="1">
      <w:start w:val="1"/>
      <w:numFmt w:val="bullet"/>
      <w:lvlText w:val="o"/>
      <w:lvlJc w:val="left"/>
      <w:pPr>
        <w:ind w:left="2836" w:hanging="360"/>
      </w:pPr>
      <w:rPr>
        <w:rFonts w:ascii="Courier New" w:hAnsi="Courier New" w:hint="default"/>
      </w:rPr>
    </w:lvl>
    <w:lvl w:ilvl="2" w:tplc="04100005" w:tentative="1">
      <w:start w:val="1"/>
      <w:numFmt w:val="bullet"/>
      <w:lvlText w:val=""/>
      <w:lvlJc w:val="left"/>
      <w:pPr>
        <w:ind w:left="3556" w:hanging="360"/>
      </w:pPr>
      <w:rPr>
        <w:rFonts w:ascii="Wingdings" w:hAnsi="Wingdings" w:hint="default"/>
      </w:rPr>
    </w:lvl>
    <w:lvl w:ilvl="3" w:tplc="04100001" w:tentative="1">
      <w:start w:val="1"/>
      <w:numFmt w:val="bullet"/>
      <w:lvlText w:val=""/>
      <w:lvlJc w:val="left"/>
      <w:pPr>
        <w:ind w:left="4276" w:hanging="360"/>
      </w:pPr>
      <w:rPr>
        <w:rFonts w:ascii="Symbol" w:hAnsi="Symbol" w:hint="default"/>
      </w:rPr>
    </w:lvl>
    <w:lvl w:ilvl="4" w:tplc="04100003" w:tentative="1">
      <w:start w:val="1"/>
      <w:numFmt w:val="bullet"/>
      <w:lvlText w:val="o"/>
      <w:lvlJc w:val="left"/>
      <w:pPr>
        <w:ind w:left="4996" w:hanging="360"/>
      </w:pPr>
      <w:rPr>
        <w:rFonts w:ascii="Courier New" w:hAnsi="Courier New" w:hint="default"/>
      </w:rPr>
    </w:lvl>
    <w:lvl w:ilvl="5" w:tplc="04100005" w:tentative="1">
      <w:start w:val="1"/>
      <w:numFmt w:val="bullet"/>
      <w:lvlText w:val=""/>
      <w:lvlJc w:val="left"/>
      <w:pPr>
        <w:ind w:left="5716" w:hanging="360"/>
      </w:pPr>
      <w:rPr>
        <w:rFonts w:ascii="Wingdings" w:hAnsi="Wingdings" w:hint="default"/>
      </w:rPr>
    </w:lvl>
    <w:lvl w:ilvl="6" w:tplc="04100001" w:tentative="1">
      <w:start w:val="1"/>
      <w:numFmt w:val="bullet"/>
      <w:lvlText w:val=""/>
      <w:lvlJc w:val="left"/>
      <w:pPr>
        <w:ind w:left="6436" w:hanging="360"/>
      </w:pPr>
      <w:rPr>
        <w:rFonts w:ascii="Symbol" w:hAnsi="Symbol" w:hint="default"/>
      </w:rPr>
    </w:lvl>
    <w:lvl w:ilvl="7" w:tplc="04100003" w:tentative="1">
      <w:start w:val="1"/>
      <w:numFmt w:val="bullet"/>
      <w:lvlText w:val="o"/>
      <w:lvlJc w:val="left"/>
      <w:pPr>
        <w:ind w:left="7156" w:hanging="360"/>
      </w:pPr>
      <w:rPr>
        <w:rFonts w:ascii="Courier New" w:hAnsi="Courier New" w:hint="default"/>
      </w:rPr>
    </w:lvl>
    <w:lvl w:ilvl="8" w:tplc="04100005" w:tentative="1">
      <w:start w:val="1"/>
      <w:numFmt w:val="bullet"/>
      <w:lvlText w:val=""/>
      <w:lvlJc w:val="left"/>
      <w:pPr>
        <w:ind w:left="7876" w:hanging="360"/>
      </w:pPr>
      <w:rPr>
        <w:rFonts w:ascii="Wingdings" w:hAnsi="Wingdings" w:hint="default"/>
      </w:rPr>
    </w:lvl>
  </w:abstractNum>
  <w:abstractNum w:abstractNumId="19">
    <w:nsid w:val="72AA3083"/>
    <w:multiLevelType w:val="hybridMultilevel"/>
    <w:tmpl w:val="82020088"/>
    <w:lvl w:ilvl="0" w:tplc="CF3607B0">
      <w:start w:val="1"/>
      <w:numFmt w:val="bullet"/>
      <w:lvlText w:val="•"/>
      <w:lvlJc w:val="left"/>
      <w:pPr>
        <w:tabs>
          <w:tab w:val="num" w:pos="360"/>
        </w:tabs>
        <w:ind w:left="360" w:hanging="360"/>
      </w:pPr>
      <w:rPr>
        <w:rFonts w:ascii="Arial" w:hAnsi="Arial" w:hint="default"/>
      </w:rPr>
    </w:lvl>
    <w:lvl w:ilvl="1" w:tplc="32B0EE36" w:tentative="1">
      <w:start w:val="1"/>
      <w:numFmt w:val="bullet"/>
      <w:lvlText w:val="•"/>
      <w:lvlJc w:val="left"/>
      <w:pPr>
        <w:tabs>
          <w:tab w:val="num" w:pos="1080"/>
        </w:tabs>
        <w:ind w:left="1080" w:hanging="360"/>
      </w:pPr>
      <w:rPr>
        <w:rFonts w:ascii="Arial" w:hAnsi="Arial" w:hint="default"/>
      </w:rPr>
    </w:lvl>
    <w:lvl w:ilvl="2" w:tplc="2780E4D0" w:tentative="1">
      <w:start w:val="1"/>
      <w:numFmt w:val="bullet"/>
      <w:lvlText w:val="•"/>
      <w:lvlJc w:val="left"/>
      <w:pPr>
        <w:tabs>
          <w:tab w:val="num" w:pos="1800"/>
        </w:tabs>
        <w:ind w:left="1800" w:hanging="360"/>
      </w:pPr>
      <w:rPr>
        <w:rFonts w:ascii="Arial" w:hAnsi="Arial" w:hint="default"/>
      </w:rPr>
    </w:lvl>
    <w:lvl w:ilvl="3" w:tplc="BE86A568" w:tentative="1">
      <w:start w:val="1"/>
      <w:numFmt w:val="bullet"/>
      <w:lvlText w:val="•"/>
      <w:lvlJc w:val="left"/>
      <w:pPr>
        <w:tabs>
          <w:tab w:val="num" w:pos="2520"/>
        </w:tabs>
        <w:ind w:left="2520" w:hanging="360"/>
      </w:pPr>
      <w:rPr>
        <w:rFonts w:ascii="Arial" w:hAnsi="Arial" w:hint="default"/>
      </w:rPr>
    </w:lvl>
    <w:lvl w:ilvl="4" w:tplc="245A047A" w:tentative="1">
      <w:start w:val="1"/>
      <w:numFmt w:val="bullet"/>
      <w:lvlText w:val="•"/>
      <w:lvlJc w:val="left"/>
      <w:pPr>
        <w:tabs>
          <w:tab w:val="num" w:pos="3240"/>
        </w:tabs>
        <w:ind w:left="3240" w:hanging="360"/>
      </w:pPr>
      <w:rPr>
        <w:rFonts w:ascii="Arial" w:hAnsi="Arial" w:hint="default"/>
      </w:rPr>
    </w:lvl>
    <w:lvl w:ilvl="5" w:tplc="070240FA" w:tentative="1">
      <w:start w:val="1"/>
      <w:numFmt w:val="bullet"/>
      <w:lvlText w:val="•"/>
      <w:lvlJc w:val="left"/>
      <w:pPr>
        <w:tabs>
          <w:tab w:val="num" w:pos="3960"/>
        </w:tabs>
        <w:ind w:left="3960" w:hanging="360"/>
      </w:pPr>
      <w:rPr>
        <w:rFonts w:ascii="Arial" w:hAnsi="Arial" w:hint="default"/>
      </w:rPr>
    </w:lvl>
    <w:lvl w:ilvl="6" w:tplc="06F8DCDA" w:tentative="1">
      <w:start w:val="1"/>
      <w:numFmt w:val="bullet"/>
      <w:lvlText w:val="•"/>
      <w:lvlJc w:val="left"/>
      <w:pPr>
        <w:tabs>
          <w:tab w:val="num" w:pos="4680"/>
        </w:tabs>
        <w:ind w:left="4680" w:hanging="360"/>
      </w:pPr>
      <w:rPr>
        <w:rFonts w:ascii="Arial" w:hAnsi="Arial" w:hint="default"/>
      </w:rPr>
    </w:lvl>
    <w:lvl w:ilvl="7" w:tplc="2E642F08" w:tentative="1">
      <w:start w:val="1"/>
      <w:numFmt w:val="bullet"/>
      <w:lvlText w:val="•"/>
      <w:lvlJc w:val="left"/>
      <w:pPr>
        <w:tabs>
          <w:tab w:val="num" w:pos="5400"/>
        </w:tabs>
        <w:ind w:left="5400" w:hanging="360"/>
      </w:pPr>
      <w:rPr>
        <w:rFonts w:ascii="Arial" w:hAnsi="Arial" w:hint="default"/>
      </w:rPr>
    </w:lvl>
    <w:lvl w:ilvl="8" w:tplc="A59E3C9C" w:tentative="1">
      <w:start w:val="1"/>
      <w:numFmt w:val="bullet"/>
      <w:lvlText w:val="•"/>
      <w:lvlJc w:val="left"/>
      <w:pPr>
        <w:tabs>
          <w:tab w:val="num" w:pos="6120"/>
        </w:tabs>
        <w:ind w:left="6120" w:hanging="360"/>
      </w:pPr>
      <w:rPr>
        <w:rFonts w:ascii="Arial" w:hAnsi="Arial" w:hint="default"/>
      </w:rPr>
    </w:lvl>
  </w:abstractNum>
  <w:num w:numId="1">
    <w:abstractNumId w:val="13"/>
  </w:num>
  <w:num w:numId="2">
    <w:abstractNumId w:val="19"/>
  </w:num>
  <w:num w:numId="3">
    <w:abstractNumId w:val="9"/>
  </w:num>
  <w:num w:numId="4">
    <w:abstractNumId w:val="8"/>
  </w:num>
  <w:num w:numId="5">
    <w:abstractNumId w:val="17"/>
  </w:num>
  <w:num w:numId="6">
    <w:abstractNumId w:val="11"/>
  </w:num>
  <w:num w:numId="7">
    <w:abstractNumId w:val="16"/>
  </w:num>
  <w:num w:numId="8">
    <w:abstractNumId w:val="6"/>
  </w:num>
  <w:num w:numId="9">
    <w:abstractNumId w:val="18"/>
  </w:num>
  <w:num w:numId="10">
    <w:abstractNumId w:val="1"/>
  </w:num>
  <w:num w:numId="11">
    <w:abstractNumId w:val="2"/>
  </w:num>
  <w:num w:numId="12">
    <w:abstractNumId w:val="7"/>
  </w:num>
  <w:num w:numId="13">
    <w:abstractNumId w:val="5"/>
  </w:num>
  <w:num w:numId="14">
    <w:abstractNumId w:val="4"/>
  </w:num>
  <w:num w:numId="15">
    <w:abstractNumId w:val="0"/>
  </w:num>
  <w:num w:numId="16">
    <w:abstractNumId w:val="15"/>
  </w:num>
  <w:num w:numId="17">
    <w:abstractNumId w:val="12"/>
  </w:num>
  <w:num w:numId="18">
    <w:abstractNumId w:val="10"/>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88"/>
    <w:rsid w:val="00046931"/>
    <w:rsid w:val="0013448E"/>
    <w:rsid w:val="00326E63"/>
    <w:rsid w:val="003600E3"/>
    <w:rsid w:val="0045424E"/>
    <w:rsid w:val="00564F95"/>
    <w:rsid w:val="00633E25"/>
    <w:rsid w:val="006A32F0"/>
    <w:rsid w:val="00B07926"/>
    <w:rsid w:val="00B64BD9"/>
    <w:rsid w:val="00BC4EC0"/>
    <w:rsid w:val="00C5052B"/>
    <w:rsid w:val="00E55DFD"/>
    <w:rsid w:val="00E722B5"/>
    <w:rsid w:val="00F6664A"/>
    <w:rsid w:val="00FB165F"/>
    <w:rsid w:val="00FC1B81"/>
    <w:rsid w:val="00FD5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34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1"/>
    <w:uiPriority w:val="99"/>
    <w:qFormat/>
    <w:rsid w:val="0013448E"/>
    <w:pPr>
      <w:keepNext/>
      <w:widowControl w:val="0"/>
      <w:jc w:val="both"/>
      <w:outlineLvl w:val="2"/>
    </w:pPr>
    <w:rPr>
      <w:rFonts w:ascii="Times New Roman" w:eastAsia="Times New Roman" w:hAnsi="Times New Roman" w:cs="Times New Roman"/>
      <w:b/>
      <w:smallCap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D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uiPriority w:val="9"/>
    <w:semiHidden/>
    <w:rsid w:val="0013448E"/>
    <w:rPr>
      <w:rFonts w:asciiTheme="majorHAnsi" w:eastAsiaTheme="majorEastAsia" w:hAnsiTheme="majorHAnsi" w:cstheme="majorBidi"/>
      <w:b/>
      <w:bCs/>
      <w:color w:val="4F81BD" w:themeColor="accent1"/>
    </w:rPr>
  </w:style>
  <w:style w:type="character" w:customStyle="1" w:styleId="Titolo3Carattere1">
    <w:name w:val="Titolo 3 Carattere1"/>
    <w:link w:val="Titolo3"/>
    <w:uiPriority w:val="99"/>
    <w:locked/>
    <w:rsid w:val="0013448E"/>
    <w:rPr>
      <w:rFonts w:ascii="Times New Roman" w:eastAsia="Times New Roman" w:hAnsi="Times New Roman" w:cs="Times New Roman"/>
      <w:b/>
      <w:smallCaps/>
      <w:sz w:val="24"/>
      <w:szCs w:val="20"/>
      <w:lang w:eastAsia="it-IT"/>
    </w:rPr>
  </w:style>
  <w:style w:type="character" w:customStyle="1" w:styleId="Normale1">
    <w:name w:val="Normale1"/>
    <w:rsid w:val="0013448E"/>
    <w:rPr>
      <w:rFonts w:ascii="Times New Roman" w:hAnsi="Times New Roman"/>
      <w:sz w:val="22"/>
    </w:rPr>
  </w:style>
  <w:style w:type="paragraph" w:customStyle="1" w:styleId="Indicazioninormale">
    <w:name w:val="Indicazioni normale"/>
    <w:basedOn w:val="Rientrocorpodeltesto"/>
    <w:qFormat/>
    <w:rsid w:val="0013448E"/>
    <w:pPr>
      <w:widowControl w:val="0"/>
      <w:spacing w:after="28"/>
      <w:ind w:left="0" w:firstLine="284"/>
      <w:contextualSpacing/>
      <w:jc w:val="both"/>
    </w:pPr>
    <w:rPr>
      <w:rFonts w:ascii="Helvetica" w:eastAsia="Times New Roman" w:hAnsi="Helvetica" w:cs="Helvetica"/>
      <w:bCs/>
      <w:sz w:val="18"/>
      <w:szCs w:val="18"/>
      <w:lang w:eastAsia="it-IT"/>
    </w:rPr>
  </w:style>
  <w:style w:type="character" w:styleId="Rimandocommento">
    <w:name w:val="annotation reference"/>
    <w:uiPriority w:val="99"/>
    <w:semiHidden/>
    <w:rsid w:val="0013448E"/>
    <w:rPr>
      <w:rFonts w:cs="Times New Roman"/>
      <w:sz w:val="16"/>
      <w:szCs w:val="16"/>
    </w:rPr>
  </w:style>
  <w:style w:type="paragraph" w:styleId="Testocommento">
    <w:name w:val="annotation text"/>
    <w:basedOn w:val="Normale"/>
    <w:link w:val="TestocommentoCarattere"/>
    <w:uiPriority w:val="99"/>
    <w:semiHidden/>
    <w:rsid w:val="0013448E"/>
    <w:pPr>
      <w:spacing w:line="276" w:lineRule="auto"/>
      <w:ind w:firstLine="284"/>
      <w:contextualSpacing/>
      <w:jc w:val="both"/>
    </w:pPr>
    <w:rPr>
      <w:rFonts w:ascii="Calibri" w:eastAsia="Times New Roman" w:hAnsi="Calibri"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13448E"/>
    <w:rPr>
      <w:rFonts w:ascii="Calibri" w:eastAsia="Times New Roman" w:hAnsi="Calibri" w:cs="Times New Roman"/>
      <w:sz w:val="20"/>
      <w:szCs w:val="20"/>
      <w:lang w:eastAsia="it-IT"/>
    </w:rPr>
  </w:style>
  <w:style w:type="paragraph" w:styleId="Rientrocorpodeltesto">
    <w:name w:val="Body Text Indent"/>
    <w:basedOn w:val="Normale"/>
    <w:link w:val="RientrocorpodeltestoCarattere"/>
    <w:uiPriority w:val="99"/>
    <w:semiHidden/>
    <w:unhideWhenUsed/>
    <w:rsid w:val="0013448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3448E"/>
  </w:style>
  <w:style w:type="character" w:customStyle="1" w:styleId="Titolo1Carattere">
    <w:name w:val="Titolo 1 Carattere"/>
    <w:basedOn w:val="Carpredefinitoparagrafo"/>
    <w:link w:val="Titolo1"/>
    <w:uiPriority w:val="9"/>
    <w:rsid w:val="0013448E"/>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13448E"/>
    <w:pPr>
      <w:ind w:left="720"/>
      <w:contextualSpacing/>
    </w:pPr>
  </w:style>
  <w:style w:type="character" w:styleId="Collegamentoipertestuale">
    <w:name w:val="Hyperlink"/>
    <w:basedOn w:val="Carpredefinitoparagrafo"/>
    <w:uiPriority w:val="99"/>
    <w:unhideWhenUsed/>
    <w:rsid w:val="001344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34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1"/>
    <w:uiPriority w:val="99"/>
    <w:qFormat/>
    <w:rsid w:val="0013448E"/>
    <w:pPr>
      <w:keepNext/>
      <w:widowControl w:val="0"/>
      <w:jc w:val="both"/>
      <w:outlineLvl w:val="2"/>
    </w:pPr>
    <w:rPr>
      <w:rFonts w:ascii="Times New Roman" w:eastAsia="Times New Roman" w:hAnsi="Times New Roman" w:cs="Times New Roman"/>
      <w:b/>
      <w:smallCap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D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uiPriority w:val="9"/>
    <w:semiHidden/>
    <w:rsid w:val="0013448E"/>
    <w:rPr>
      <w:rFonts w:asciiTheme="majorHAnsi" w:eastAsiaTheme="majorEastAsia" w:hAnsiTheme="majorHAnsi" w:cstheme="majorBidi"/>
      <w:b/>
      <w:bCs/>
      <w:color w:val="4F81BD" w:themeColor="accent1"/>
    </w:rPr>
  </w:style>
  <w:style w:type="character" w:customStyle="1" w:styleId="Titolo3Carattere1">
    <w:name w:val="Titolo 3 Carattere1"/>
    <w:link w:val="Titolo3"/>
    <w:uiPriority w:val="99"/>
    <w:locked/>
    <w:rsid w:val="0013448E"/>
    <w:rPr>
      <w:rFonts w:ascii="Times New Roman" w:eastAsia="Times New Roman" w:hAnsi="Times New Roman" w:cs="Times New Roman"/>
      <w:b/>
      <w:smallCaps/>
      <w:sz w:val="24"/>
      <w:szCs w:val="20"/>
      <w:lang w:eastAsia="it-IT"/>
    </w:rPr>
  </w:style>
  <w:style w:type="character" w:customStyle="1" w:styleId="Normale1">
    <w:name w:val="Normale1"/>
    <w:rsid w:val="0013448E"/>
    <w:rPr>
      <w:rFonts w:ascii="Times New Roman" w:hAnsi="Times New Roman"/>
      <w:sz w:val="22"/>
    </w:rPr>
  </w:style>
  <w:style w:type="paragraph" w:customStyle="1" w:styleId="Indicazioninormale">
    <w:name w:val="Indicazioni normale"/>
    <w:basedOn w:val="Rientrocorpodeltesto"/>
    <w:qFormat/>
    <w:rsid w:val="0013448E"/>
    <w:pPr>
      <w:widowControl w:val="0"/>
      <w:spacing w:after="28"/>
      <w:ind w:left="0" w:firstLine="284"/>
      <w:contextualSpacing/>
      <w:jc w:val="both"/>
    </w:pPr>
    <w:rPr>
      <w:rFonts w:ascii="Helvetica" w:eastAsia="Times New Roman" w:hAnsi="Helvetica" w:cs="Helvetica"/>
      <w:bCs/>
      <w:sz w:val="18"/>
      <w:szCs w:val="18"/>
      <w:lang w:eastAsia="it-IT"/>
    </w:rPr>
  </w:style>
  <w:style w:type="character" w:styleId="Rimandocommento">
    <w:name w:val="annotation reference"/>
    <w:uiPriority w:val="99"/>
    <w:semiHidden/>
    <w:rsid w:val="0013448E"/>
    <w:rPr>
      <w:rFonts w:cs="Times New Roman"/>
      <w:sz w:val="16"/>
      <w:szCs w:val="16"/>
    </w:rPr>
  </w:style>
  <w:style w:type="paragraph" w:styleId="Testocommento">
    <w:name w:val="annotation text"/>
    <w:basedOn w:val="Normale"/>
    <w:link w:val="TestocommentoCarattere"/>
    <w:uiPriority w:val="99"/>
    <w:semiHidden/>
    <w:rsid w:val="0013448E"/>
    <w:pPr>
      <w:spacing w:line="276" w:lineRule="auto"/>
      <w:ind w:firstLine="284"/>
      <w:contextualSpacing/>
      <w:jc w:val="both"/>
    </w:pPr>
    <w:rPr>
      <w:rFonts w:ascii="Calibri" w:eastAsia="Times New Roman" w:hAnsi="Calibri"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13448E"/>
    <w:rPr>
      <w:rFonts w:ascii="Calibri" w:eastAsia="Times New Roman" w:hAnsi="Calibri" w:cs="Times New Roman"/>
      <w:sz w:val="20"/>
      <w:szCs w:val="20"/>
      <w:lang w:eastAsia="it-IT"/>
    </w:rPr>
  </w:style>
  <w:style w:type="paragraph" w:styleId="Rientrocorpodeltesto">
    <w:name w:val="Body Text Indent"/>
    <w:basedOn w:val="Normale"/>
    <w:link w:val="RientrocorpodeltestoCarattere"/>
    <w:uiPriority w:val="99"/>
    <w:semiHidden/>
    <w:unhideWhenUsed/>
    <w:rsid w:val="0013448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3448E"/>
  </w:style>
  <w:style w:type="character" w:customStyle="1" w:styleId="Titolo1Carattere">
    <w:name w:val="Titolo 1 Carattere"/>
    <w:basedOn w:val="Carpredefinitoparagrafo"/>
    <w:link w:val="Titolo1"/>
    <w:uiPriority w:val="9"/>
    <w:rsid w:val="0013448E"/>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13448E"/>
    <w:pPr>
      <w:ind w:left="720"/>
      <w:contextualSpacing/>
    </w:pPr>
  </w:style>
  <w:style w:type="character" w:styleId="Collegamentoipertestuale">
    <w:name w:val="Hyperlink"/>
    <w:basedOn w:val="Carpredefinitoparagrafo"/>
    <w:uiPriority w:val="99"/>
    <w:unhideWhenUsed/>
    <w:rsid w:val="00134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7299">
      <w:bodyDiv w:val="1"/>
      <w:marLeft w:val="0"/>
      <w:marRight w:val="0"/>
      <w:marTop w:val="0"/>
      <w:marBottom w:val="0"/>
      <w:divBdr>
        <w:top w:val="none" w:sz="0" w:space="0" w:color="auto"/>
        <w:left w:val="none" w:sz="0" w:space="0" w:color="auto"/>
        <w:bottom w:val="none" w:sz="0" w:space="0" w:color="auto"/>
        <w:right w:val="none" w:sz="0" w:space="0" w:color="auto"/>
      </w:divBdr>
    </w:div>
    <w:div w:id="54401179">
      <w:bodyDiv w:val="1"/>
      <w:marLeft w:val="0"/>
      <w:marRight w:val="0"/>
      <w:marTop w:val="0"/>
      <w:marBottom w:val="0"/>
      <w:divBdr>
        <w:top w:val="none" w:sz="0" w:space="0" w:color="auto"/>
        <w:left w:val="none" w:sz="0" w:space="0" w:color="auto"/>
        <w:bottom w:val="none" w:sz="0" w:space="0" w:color="auto"/>
        <w:right w:val="none" w:sz="0" w:space="0" w:color="auto"/>
      </w:divBdr>
    </w:div>
    <w:div w:id="512378681">
      <w:bodyDiv w:val="1"/>
      <w:marLeft w:val="0"/>
      <w:marRight w:val="0"/>
      <w:marTop w:val="0"/>
      <w:marBottom w:val="0"/>
      <w:divBdr>
        <w:top w:val="none" w:sz="0" w:space="0" w:color="auto"/>
        <w:left w:val="none" w:sz="0" w:space="0" w:color="auto"/>
        <w:bottom w:val="none" w:sz="0" w:space="0" w:color="auto"/>
        <w:right w:val="none" w:sz="0" w:space="0" w:color="auto"/>
      </w:divBdr>
    </w:div>
    <w:div w:id="572544539">
      <w:bodyDiv w:val="1"/>
      <w:marLeft w:val="0"/>
      <w:marRight w:val="0"/>
      <w:marTop w:val="0"/>
      <w:marBottom w:val="0"/>
      <w:divBdr>
        <w:top w:val="none" w:sz="0" w:space="0" w:color="auto"/>
        <w:left w:val="none" w:sz="0" w:space="0" w:color="auto"/>
        <w:bottom w:val="none" w:sz="0" w:space="0" w:color="auto"/>
        <w:right w:val="none" w:sz="0" w:space="0" w:color="auto"/>
      </w:divBdr>
    </w:div>
    <w:div w:id="613054264">
      <w:bodyDiv w:val="1"/>
      <w:marLeft w:val="0"/>
      <w:marRight w:val="0"/>
      <w:marTop w:val="0"/>
      <w:marBottom w:val="0"/>
      <w:divBdr>
        <w:top w:val="none" w:sz="0" w:space="0" w:color="auto"/>
        <w:left w:val="none" w:sz="0" w:space="0" w:color="auto"/>
        <w:bottom w:val="none" w:sz="0" w:space="0" w:color="auto"/>
        <w:right w:val="none" w:sz="0" w:space="0" w:color="auto"/>
      </w:divBdr>
    </w:div>
    <w:div w:id="888418347">
      <w:bodyDiv w:val="1"/>
      <w:marLeft w:val="0"/>
      <w:marRight w:val="0"/>
      <w:marTop w:val="0"/>
      <w:marBottom w:val="0"/>
      <w:divBdr>
        <w:top w:val="none" w:sz="0" w:space="0" w:color="auto"/>
        <w:left w:val="none" w:sz="0" w:space="0" w:color="auto"/>
        <w:bottom w:val="none" w:sz="0" w:space="0" w:color="auto"/>
        <w:right w:val="none" w:sz="0" w:space="0" w:color="auto"/>
      </w:divBdr>
    </w:div>
    <w:div w:id="988746602">
      <w:bodyDiv w:val="1"/>
      <w:marLeft w:val="0"/>
      <w:marRight w:val="0"/>
      <w:marTop w:val="0"/>
      <w:marBottom w:val="0"/>
      <w:divBdr>
        <w:top w:val="none" w:sz="0" w:space="0" w:color="auto"/>
        <w:left w:val="none" w:sz="0" w:space="0" w:color="auto"/>
        <w:bottom w:val="none" w:sz="0" w:space="0" w:color="auto"/>
        <w:right w:val="none" w:sz="0" w:space="0" w:color="auto"/>
      </w:divBdr>
    </w:div>
    <w:div w:id="1134100850">
      <w:bodyDiv w:val="1"/>
      <w:marLeft w:val="0"/>
      <w:marRight w:val="0"/>
      <w:marTop w:val="0"/>
      <w:marBottom w:val="0"/>
      <w:divBdr>
        <w:top w:val="none" w:sz="0" w:space="0" w:color="auto"/>
        <w:left w:val="none" w:sz="0" w:space="0" w:color="auto"/>
        <w:bottom w:val="none" w:sz="0" w:space="0" w:color="auto"/>
        <w:right w:val="none" w:sz="0" w:space="0" w:color="auto"/>
      </w:divBdr>
      <w:divsChild>
        <w:div w:id="2062899474">
          <w:marLeft w:val="547"/>
          <w:marRight w:val="0"/>
          <w:marTop w:val="0"/>
          <w:marBottom w:val="0"/>
          <w:divBdr>
            <w:top w:val="none" w:sz="0" w:space="0" w:color="auto"/>
            <w:left w:val="none" w:sz="0" w:space="0" w:color="auto"/>
            <w:bottom w:val="none" w:sz="0" w:space="0" w:color="auto"/>
            <w:right w:val="none" w:sz="0" w:space="0" w:color="auto"/>
          </w:divBdr>
        </w:div>
        <w:div w:id="515774379">
          <w:marLeft w:val="547"/>
          <w:marRight w:val="0"/>
          <w:marTop w:val="0"/>
          <w:marBottom w:val="0"/>
          <w:divBdr>
            <w:top w:val="none" w:sz="0" w:space="0" w:color="auto"/>
            <w:left w:val="none" w:sz="0" w:space="0" w:color="auto"/>
            <w:bottom w:val="none" w:sz="0" w:space="0" w:color="auto"/>
            <w:right w:val="none" w:sz="0" w:space="0" w:color="auto"/>
          </w:divBdr>
        </w:div>
        <w:div w:id="255597781">
          <w:marLeft w:val="547"/>
          <w:marRight w:val="0"/>
          <w:marTop w:val="0"/>
          <w:marBottom w:val="0"/>
          <w:divBdr>
            <w:top w:val="none" w:sz="0" w:space="0" w:color="auto"/>
            <w:left w:val="none" w:sz="0" w:space="0" w:color="auto"/>
            <w:bottom w:val="none" w:sz="0" w:space="0" w:color="auto"/>
            <w:right w:val="none" w:sz="0" w:space="0" w:color="auto"/>
          </w:divBdr>
        </w:div>
        <w:div w:id="2033266767">
          <w:marLeft w:val="547"/>
          <w:marRight w:val="0"/>
          <w:marTop w:val="0"/>
          <w:marBottom w:val="0"/>
          <w:divBdr>
            <w:top w:val="none" w:sz="0" w:space="0" w:color="auto"/>
            <w:left w:val="none" w:sz="0" w:space="0" w:color="auto"/>
            <w:bottom w:val="none" w:sz="0" w:space="0" w:color="auto"/>
            <w:right w:val="none" w:sz="0" w:space="0" w:color="auto"/>
          </w:divBdr>
        </w:div>
        <w:div w:id="1281187210">
          <w:marLeft w:val="547"/>
          <w:marRight w:val="0"/>
          <w:marTop w:val="0"/>
          <w:marBottom w:val="0"/>
          <w:divBdr>
            <w:top w:val="none" w:sz="0" w:space="0" w:color="auto"/>
            <w:left w:val="none" w:sz="0" w:space="0" w:color="auto"/>
            <w:bottom w:val="none" w:sz="0" w:space="0" w:color="auto"/>
            <w:right w:val="none" w:sz="0" w:space="0" w:color="auto"/>
          </w:divBdr>
        </w:div>
        <w:div w:id="573317583">
          <w:marLeft w:val="547"/>
          <w:marRight w:val="0"/>
          <w:marTop w:val="0"/>
          <w:marBottom w:val="0"/>
          <w:divBdr>
            <w:top w:val="none" w:sz="0" w:space="0" w:color="auto"/>
            <w:left w:val="none" w:sz="0" w:space="0" w:color="auto"/>
            <w:bottom w:val="none" w:sz="0" w:space="0" w:color="auto"/>
            <w:right w:val="none" w:sz="0" w:space="0" w:color="auto"/>
          </w:divBdr>
        </w:div>
        <w:div w:id="1141070547">
          <w:marLeft w:val="547"/>
          <w:marRight w:val="0"/>
          <w:marTop w:val="0"/>
          <w:marBottom w:val="0"/>
          <w:divBdr>
            <w:top w:val="none" w:sz="0" w:space="0" w:color="auto"/>
            <w:left w:val="none" w:sz="0" w:space="0" w:color="auto"/>
            <w:bottom w:val="none" w:sz="0" w:space="0" w:color="auto"/>
            <w:right w:val="none" w:sz="0" w:space="0" w:color="auto"/>
          </w:divBdr>
        </w:div>
        <w:div w:id="1731002623">
          <w:marLeft w:val="547"/>
          <w:marRight w:val="0"/>
          <w:marTop w:val="0"/>
          <w:marBottom w:val="0"/>
          <w:divBdr>
            <w:top w:val="none" w:sz="0" w:space="0" w:color="auto"/>
            <w:left w:val="none" w:sz="0" w:space="0" w:color="auto"/>
            <w:bottom w:val="none" w:sz="0" w:space="0" w:color="auto"/>
            <w:right w:val="none" w:sz="0" w:space="0" w:color="auto"/>
          </w:divBdr>
        </w:div>
      </w:divsChild>
    </w:div>
    <w:div w:id="1192691527">
      <w:bodyDiv w:val="1"/>
      <w:marLeft w:val="0"/>
      <w:marRight w:val="0"/>
      <w:marTop w:val="0"/>
      <w:marBottom w:val="0"/>
      <w:divBdr>
        <w:top w:val="none" w:sz="0" w:space="0" w:color="auto"/>
        <w:left w:val="none" w:sz="0" w:space="0" w:color="auto"/>
        <w:bottom w:val="none" w:sz="0" w:space="0" w:color="auto"/>
        <w:right w:val="none" w:sz="0" w:space="0" w:color="auto"/>
      </w:divBdr>
    </w:div>
    <w:div w:id="1546673532">
      <w:bodyDiv w:val="1"/>
      <w:marLeft w:val="0"/>
      <w:marRight w:val="0"/>
      <w:marTop w:val="0"/>
      <w:marBottom w:val="0"/>
      <w:divBdr>
        <w:top w:val="none" w:sz="0" w:space="0" w:color="auto"/>
        <w:left w:val="none" w:sz="0" w:space="0" w:color="auto"/>
        <w:bottom w:val="none" w:sz="0" w:space="0" w:color="auto"/>
        <w:right w:val="none" w:sz="0" w:space="0" w:color="auto"/>
      </w:divBdr>
    </w:div>
    <w:div w:id="1558055900">
      <w:bodyDiv w:val="1"/>
      <w:marLeft w:val="0"/>
      <w:marRight w:val="0"/>
      <w:marTop w:val="0"/>
      <w:marBottom w:val="0"/>
      <w:divBdr>
        <w:top w:val="none" w:sz="0" w:space="0" w:color="auto"/>
        <w:left w:val="none" w:sz="0" w:space="0" w:color="auto"/>
        <w:bottom w:val="none" w:sz="0" w:space="0" w:color="auto"/>
        <w:right w:val="none" w:sz="0" w:space="0" w:color="auto"/>
      </w:divBdr>
      <w:divsChild>
        <w:div w:id="765030247">
          <w:marLeft w:val="446"/>
          <w:marRight w:val="0"/>
          <w:marTop w:val="0"/>
          <w:marBottom w:val="0"/>
          <w:divBdr>
            <w:top w:val="none" w:sz="0" w:space="0" w:color="auto"/>
            <w:left w:val="none" w:sz="0" w:space="0" w:color="auto"/>
            <w:bottom w:val="none" w:sz="0" w:space="0" w:color="auto"/>
            <w:right w:val="none" w:sz="0" w:space="0" w:color="auto"/>
          </w:divBdr>
        </w:div>
        <w:div w:id="612714361">
          <w:marLeft w:val="446"/>
          <w:marRight w:val="0"/>
          <w:marTop w:val="0"/>
          <w:marBottom w:val="0"/>
          <w:divBdr>
            <w:top w:val="none" w:sz="0" w:space="0" w:color="auto"/>
            <w:left w:val="none" w:sz="0" w:space="0" w:color="auto"/>
            <w:bottom w:val="none" w:sz="0" w:space="0" w:color="auto"/>
            <w:right w:val="none" w:sz="0" w:space="0" w:color="auto"/>
          </w:divBdr>
        </w:div>
        <w:div w:id="1417751319">
          <w:marLeft w:val="446"/>
          <w:marRight w:val="0"/>
          <w:marTop w:val="0"/>
          <w:marBottom w:val="0"/>
          <w:divBdr>
            <w:top w:val="none" w:sz="0" w:space="0" w:color="auto"/>
            <w:left w:val="none" w:sz="0" w:space="0" w:color="auto"/>
            <w:bottom w:val="none" w:sz="0" w:space="0" w:color="auto"/>
            <w:right w:val="none" w:sz="0" w:space="0" w:color="auto"/>
          </w:divBdr>
        </w:div>
        <w:div w:id="439489309">
          <w:marLeft w:val="446"/>
          <w:marRight w:val="0"/>
          <w:marTop w:val="0"/>
          <w:marBottom w:val="0"/>
          <w:divBdr>
            <w:top w:val="none" w:sz="0" w:space="0" w:color="auto"/>
            <w:left w:val="none" w:sz="0" w:space="0" w:color="auto"/>
            <w:bottom w:val="none" w:sz="0" w:space="0" w:color="auto"/>
            <w:right w:val="none" w:sz="0" w:space="0" w:color="auto"/>
          </w:divBdr>
        </w:div>
      </w:divsChild>
    </w:div>
    <w:div w:id="1665621716">
      <w:bodyDiv w:val="1"/>
      <w:marLeft w:val="0"/>
      <w:marRight w:val="0"/>
      <w:marTop w:val="0"/>
      <w:marBottom w:val="0"/>
      <w:divBdr>
        <w:top w:val="none" w:sz="0" w:space="0" w:color="auto"/>
        <w:left w:val="none" w:sz="0" w:space="0" w:color="auto"/>
        <w:bottom w:val="none" w:sz="0" w:space="0" w:color="auto"/>
        <w:right w:val="none" w:sz="0" w:space="0" w:color="auto"/>
      </w:divBdr>
      <w:divsChild>
        <w:div w:id="576672560">
          <w:marLeft w:val="446"/>
          <w:marRight w:val="0"/>
          <w:marTop w:val="0"/>
          <w:marBottom w:val="0"/>
          <w:divBdr>
            <w:top w:val="none" w:sz="0" w:space="0" w:color="auto"/>
            <w:left w:val="none" w:sz="0" w:space="0" w:color="auto"/>
            <w:bottom w:val="none" w:sz="0" w:space="0" w:color="auto"/>
            <w:right w:val="none" w:sz="0" w:space="0" w:color="auto"/>
          </w:divBdr>
        </w:div>
        <w:div w:id="1662541959">
          <w:marLeft w:val="446"/>
          <w:marRight w:val="0"/>
          <w:marTop w:val="0"/>
          <w:marBottom w:val="0"/>
          <w:divBdr>
            <w:top w:val="none" w:sz="0" w:space="0" w:color="auto"/>
            <w:left w:val="none" w:sz="0" w:space="0" w:color="auto"/>
            <w:bottom w:val="none" w:sz="0" w:space="0" w:color="auto"/>
            <w:right w:val="none" w:sz="0" w:space="0" w:color="auto"/>
          </w:divBdr>
        </w:div>
        <w:div w:id="1888184046">
          <w:marLeft w:val="446"/>
          <w:marRight w:val="0"/>
          <w:marTop w:val="0"/>
          <w:marBottom w:val="0"/>
          <w:divBdr>
            <w:top w:val="none" w:sz="0" w:space="0" w:color="auto"/>
            <w:left w:val="none" w:sz="0" w:space="0" w:color="auto"/>
            <w:bottom w:val="none" w:sz="0" w:space="0" w:color="auto"/>
            <w:right w:val="none" w:sz="0" w:space="0" w:color="auto"/>
          </w:divBdr>
        </w:div>
        <w:div w:id="1626621462">
          <w:marLeft w:val="446"/>
          <w:marRight w:val="0"/>
          <w:marTop w:val="0"/>
          <w:marBottom w:val="0"/>
          <w:divBdr>
            <w:top w:val="none" w:sz="0" w:space="0" w:color="auto"/>
            <w:left w:val="none" w:sz="0" w:space="0" w:color="auto"/>
            <w:bottom w:val="none" w:sz="0" w:space="0" w:color="auto"/>
            <w:right w:val="none" w:sz="0" w:space="0" w:color="auto"/>
          </w:divBdr>
        </w:div>
      </w:divsChild>
    </w:div>
    <w:div w:id="20433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dicazioninazionali.it/documenti_Indicazioni_nazionali/indicazioni_nazionali_infanzia_primo_cicl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3EC6-BC83-4700-A21A-F65E421E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4675</Words>
  <Characters>26649</Characters>
  <Application>Microsoft Office Word</Application>
  <DocSecurity>0</DocSecurity>
  <Lines>222</Lines>
  <Paragraphs>62</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Italiano</vt:lpstr>
      <vt:lpstr>Compito autentico. Laboratorio per gli insegnanti</vt:lpstr>
    </vt:vector>
  </TitlesOfParts>
  <Company/>
  <LinksUpToDate>false</LinksUpToDate>
  <CharactersWithSpaces>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Mariani</dc:creator>
  <cp:lastModifiedBy>Carlo</cp:lastModifiedBy>
  <cp:revision>3</cp:revision>
  <cp:lastPrinted>2017-08-30T22:27:00Z</cp:lastPrinted>
  <dcterms:created xsi:type="dcterms:W3CDTF">2017-08-30T22:27:00Z</dcterms:created>
  <dcterms:modified xsi:type="dcterms:W3CDTF">2017-08-30T22:34:00Z</dcterms:modified>
</cp:coreProperties>
</file>